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691" w:rsidRDefault="00000000">
      <w:pPr>
        <w:pStyle w:val="Title"/>
      </w:pPr>
      <w:r>
        <w:rPr>
          <w:spacing w:val="-2"/>
        </w:rPr>
        <w:t>PUBLICATIONS</w:t>
      </w:r>
    </w:p>
    <w:p w:rsidR="00570691" w:rsidRDefault="00570691">
      <w:pPr>
        <w:pStyle w:val="BodyText"/>
        <w:spacing w:before="1"/>
        <w:ind w:left="0" w:firstLine="0"/>
        <w:rPr>
          <w:b/>
          <w:sz w:val="14"/>
        </w:rPr>
      </w:pPr>
    </w:p>
    <w:p w:rsidR="00570691" w:rsidRDefault="00000000">
      <w:pPr>
        <w:pStyle w:val="ListParagraph"/>
        <w:numPr>
          <w:ilvl w:val="0"/>
          <w:numId w:val="1"/>
        </w:numPr>
        <w:tabs>
          <w:tab w:val="left" w:pos="889"/>
        </w:tabs>
        <w:ind w:left="889" w:hanging="270"/>
      </w:pPr>
      <w:r>
        <w:t>Research</w:t>
      </w:r>
      <w:r>
        <w:rPr>
          <w:spacing w:val="-5"/>
        </w:rPr>
        <w:t xml:space="preserve"> </w:t>
      </w:r>
      <w:r>
        <w:rPr>
          <w:spacing w:val="-2"/>
        </w:rPr>
        <w:t>Papers</w:t>
      </w:r>
    </w:p>
    <w:p w:rsidR="00570691" w:rsidRDefault="00570691">
      <w:pPr>
        <w:pStyle w:val="BodyText"/>
        <w:ind w:left="0" w:firstLine="0"/>
      </w:pPr>
    </w:p>
    <w:p w:rsidR="00570691" w:rsidRDefault="00000000">
      <w:pPr>
        <w:pStyle w:val="BodyText"/>
      </w:pPr>
      <w:r>
        <w:t>"Frequency</w:t>
      </w:r>
      <w:r>
        <w:rPr>
          <w:spacing w:val="-5"/>
        </w:rPr>
        <w:t xml:space="preserve"> </w:t>
      </w:r>
      <w:r>
        <w:t>Modulation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Limen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Frequency"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Feth,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V.</w:t>
      </w:r>
      <w:r>
        <w:rPr>
          <w:spacing w:val="-8"/>
        </w:rPr>
        <w:t xml:space="preserve"> </w:t>
      </w:r>
      <w:r>
        <w:t xml:space="preserve">Wolf, and R.C. </w:t>
      </w:r>
      <w:proofErr w:type="spellStart"/>
      <w:r>
        <w:t>Bilger</w:t>
      </w:r>
      <w:proofErr w:type="spellEnd"/>
      <w:r>
        <w:t>.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45, 1430-1437 (1969).</w:t>
      </w:r>
    </w:p>
    <w:p w:rsidR="00570691" w:rsidRDefault="00000000">
      <w:pPr>
        <w:pStyle w:val="BodyText"/>
        <w:spacing w:line="251" w:lineRule="exact"/>
        <w:ind w:left="620" w:firstLine="0"/>
      </w:pPr>
      <w:r>
        <w:t>"Modification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Generator"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V.</w:t>
      </w:r>
      <w:r>
        <w:rPr>
          <w:spacing w:val="48"/>
        </w:rPr>
        <w:t xml:space="preserve"> </w:t>
      </w:r>
      <w:r>
        <w:rPr>
          <w:spacing w:val="-2"/>
        </w:rPr>
        <w:t>Wolf.</w:t>
      </w:r>
    </w:p>
    <w:p w:rsidR="00570691" w:rsidRDefault="00000000">
      <w:pPr>
        <w:pStyle w:val="BodyText"/>
        <w:spacing w:before="2" w:line="253" w:lineRule="exact"/>
        <w:ind w:firstLine="0"/>
      </w:pPr>
      <w:r>
        <w:rPr>
          <w:u w:val="single"/>
        </w:rPr>
        <w:t>DECUSCOPE</w:t>
      </w:r>
      <w:r>
        <w:rPr>
          <w:spacing w:val="-5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17-18</w:t>
      </w:r>
      <w:r>
        <w:rPr>
          <w:spacing w:val="-6"/>
        </w:rPr>
        <w:t xml:space="preserve"> </w:t>
      </w:r>
      <w:r>
        <w:rPr>
          <w:spacing w:val="-2"/>
        </w:rPr>
        <w:t>(1969).</w:t>
      </w:r>
    </w:p>
    <w:p w:rsidR="00570691" w:rsidRDefault="00000000">
      <w:pPr>
        <w:pStyle w:val="BodyText"/>
      </w:pPr>
      <w:r>
        <w:t>"Auditory</w:t>
      </w:r>
      <w:r>
        <w:rPr>
          <w:spacing w:val="-5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Non-Gaussian</w:t>
      </w:r>
      <w:r>
        <w:rPr>
          <w:spacing w:val="-3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</w:t>
      </w:r>
      <w:r>
        <w:rPr>
          <w:spacing w:val="-5"/>
        </w:rPr>
        <w:t xml:space="preserve"> </w:t>
      </w:r>
      <w:r>
        <w:t>(Ph.D.</w:t>
      </w:r>
      <w:r>
        <w:rPr>
          <w:spacing w:val="-3"/>
        </w:rPr>
        <w:t xml:space="preserve"> </w:t>
      </w:r>
      <w:r>
        <w:t>Dissertation, University of Pittsburgh, 1969).</w:t>
      </w:r>
    </w:p>
    <w:p w:rsidR="00570691" w:rsidRDefault="00000000">
      <w:pPr>
        <w:pStyle w:val="BodyText"/>
        <w:spacing w:line="252" w:lineRule="exact"/>
        <w:ind w:left="620" w:firstLine="0"/>
      </w:pPr>
      <w:r>
        <w:t>"A</w:t>
      </w:r>
      <w:r>
        <w:rPr>
          <w:spacing w:val="-6"/>
        </w:rPr>
        <w:t xml:space="preserve"> </w:t>
      </w:r>
      <w:r>
        <w:t>Pseudorandom</w:t>
      </w:r>
      <w:r>
        <w:rPr>
          <w:spacing w:val="-4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Generator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Auditory</w:t>
      </w:r>
      <w:r>
        <w:rPr>
          <w:spacing w:val="-5"/>
        </w:rPr>
        <w:t xml:space="preserve"> </w:t>
      </w:r>
      <w:r>
        <w:t>Research"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Feth.</w:t>
      </w:r>
      <w:r>
        <w:rPr>
          <w:spacing w:val="55"/>
        </w:rPr>
        <w:t xml:space="preserve"> </w:t>
      </w:r>
      <w:proofErr w:type="spellStart"/>
      <w:r>
        <w:rPr>
          <w:spacing w:val="-2"/>
          <w:u w:val="single"/>
        </w:rPr>
        <w:t>Behav</w:t>
      </w:r>
      <w:proofErr w:type="spellEnd"/>
      <w:r>
        <w:rPr>
          <w:spacing w:val="-2"/>
          <w:u w:val="single"/>
        </w:rPr>
        <w:t>.</w:t>
      </w:r>
    </w:p>
    <w:p w:rsidR="00570691" w:rsidRDefault="00000000">
      <w:pPr>
        <w:pStyle w:val="BodyText"/>
        <w:spacing w:line="252" w:lineRule="exact"/>
        <w:ind w:firstLine="0"/>
      </w:pPr>
      <w:r>
        <w:rPr>
          <w:u w:val="single"/>
        </w:rPr>
        <w:t>Res.</w:t>
      </w:r>
      <w:r>
        <w:rPr>
          <w:spacing w:val="-2"/>
          <w:u w:val="single"/>
        </w:rPr>
        <w:t xml:space="preserve"> </w:t>
      </w:r>
      <w:r>
        <w:rPr>
          <w:u w:val="single"/>
        </w:rPr>
        <w:t>Meth.</w:t>
      </w:r>
      <w:r>
        <w:rPr>
          <w:spacing w:val="-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Instru</w:t>
      </w:r>
      <w:proofErr w:type="spellEnd"/>
      <w:r>
        <w:rPr>
          <w:u w:val="single"/>
        </w:rPr>
        <w:t>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169-171</w:t>
      </w:r>
      <w:r>
        <w:rPr>
          <w:spacing w:val="-5"/>
        </w:rPr>
        <w:t xml:space="preserve"> </w:t>
      </w:r>
      <w:r>
        <w:rPr>
          <w:spacing w:val="-2"/>
        </w:rPr>
        <w:t>(1970).</w:t>
      </w:r>
    </w:p>
    <w:p w:rsidR="00570691" w:rsidRDefault="00000000">
      <w:pPr>
        <w:pStyle w:val="BodyText"/>
        <w:spacing w:before="1" w:line="252" w:lineRule="exact"/>
        <w:ind w:left="620" w:firstLine="0"/>
      </w:pPr>
      <w:r>
        <w:t>"Combinations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Amplitude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Auditory</w:t>
      </w:r>
      <w:r>
        <w:rPr>
          <w:spacing w:val="-9"/>
        </w:rPr>
        <w:t xml:space="preserve"> </w:t>
      </w:r>
      <w:r>
        <w:t>Discrimination"</w:t>
      </w:r>
      <w:r>
        <w:rPr>
          <w:spacing w:val="-7"/>
        </w:rPr>
        <w:t xml:space="preserve"> </w:t>
      </w:r>
      <w:r>
        <w:rPr>
          <w:spacing w:val="-10"/>
        </w:rPr>
        <w:t>-</w:t>
      </w:r>
    </w:p>
    <w:p w:rsidR="00570691" w:rsidRDefault="00000000">
      <w:pPr>
        <w:pStyle w:val="BodyText"/>
        <w:spacing w:line="252" w:lineRule="exact"/>
        <w:ind w:firstLine="0"/>
      </w:pP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56"/>
        </w:rPr>
        <w:t xml:space="preserve"> </w:t>
      </w:r>
      <w:r>
        <w:rPr>
          <w:u w:val="single"/>
        </w:rPr>
        <w:t>Acustica</w:t>
      </w:r>
      <w:r>
        <w:rPr>
          <w:spacing w:val="-4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67-77</w:t>
      </w:r>
      <w:r>
        <w:rPr>
          <w:spacing w:val="-4"/>
        </w:rPr>
        <w:t xml:space="preserve"> </w:t>
      </w:r>
      <w:r>
        <w:rPr>
          <w:spacing w:val="-2"/>
        </w:rPr>
        <w:t>(1972).</w:t>
      </w:r>
    </w:p>
    <w:p w:rsidR="00570691" w:rsidRDefault="00000000">
      <w:pPr>
        <w:pStyle w:val="BodyText"/>
        <w:spacing w:before="1" w:line="252" w:lineRule="exact"/>
        <w:ind w:left="620" w:firstLine="0"/>
      </w:pPr>
      <w:r>
        <w:t>"Signal</w:t>
      </w:r>
      <w:r>
        <w:rPr>
          <w:spacing w:val="-7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Contralateral</w:t>
      </w:r>
      <w:r>
        <w:rPr>
          <w:spacing w:val="-7"/>
        </w:rPr>
        <w:t xml:space="preserve"> </w:t>
      </w:r>
      <w:r>
        <w:t>Sinusoid-to-Noise</w:t>
      </w:r>
      <w:r>
        <w:rPr>
          <w:spacing w:val="-5"/>
        </w:rPr>
        <w:t xml:space="preserve"> </w:t>
      </w:r>
      <w:r>
        <w:t>Ratio"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A.</w:t>
      </w:r>
      <w:r>
        <w:rPr>
          <w:spacing w:val="-2"/>
        </w:rPr>
        <w:t xml:space="preserve"> Yost,</w:t>
      </w:r>
    </w:p>
    <w:p w:rsidR="00570691" w:rsidRDefault="00000000">
      <w:pPr>
        <w:pStyle w:val="BodyText"/>
        <w:ind w:left="620" w:right="173" w:firstLine="271"/>
      </w:pPr>
      <w:r>
        <w:t>M.J. Penner, and L.L. Feth.</w:t>
      </w:r>
      <w:r>
        <w:rPr>
          <w:spacing w:val="62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51, 1966-1970 (1972). "Frequency</w:t>
      </w:r>
      <w:r>
        <w:rPr>
          <w:spacing w:val="-5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Tones"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56"/>
        </w:rPr>
        <w:t xml:space="preserve"> </w:t>
      </w:r>
      <w:r>
        <w:rPr>
          <w:u w:val="single"/>
        </w:rPr>
        <w:t>Perception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</w:p>
    <w:p w:rsidR="00570691" w:rsidRDefault="00000000">
      <w:pPr>
        <w:pStyle w:val="BodyText"/>
        <w:spacing w:line="252" w:lineRule="exact"/>
        <w:ind w:firstLine="0"/>
      </w:pPr>
      <w:r>
        <w:rPr>
          <w:u w:val="single"/>
        </w:rPr>
        <w:t>Psychophysics</w:t>
      </w:r>
      <w:r>
        <w:rPr>
          <w:spacing w:val="-7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375-379</w:t>
      </w:r>
      <w:r>
        <w:rPr>
          <w:spacing w:val="-7"/>
        </w:rPr>
        <w:t xml:space="preserve"> </w:t>
      </w:r>
      <w:r>
        <w:rPr>
          <w:spacing w:val="-2"/>
        </w:rPr>
        <w:t>(1974).</w:t>
      </w:r>
    </w:p>
    <w:p w:rsidR="00570691" w:rsidRDefault="00000000">
      <w:pPr>
        <w:pStyle w:val="BodyText"/>
        <w:ind w:right="173"/>
      </w:pPr>
      <w:r>
        <w:t>"Effects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Off-Frequency</w:t>
      </w:r>
      <w:r>
        <w:rPr>
          <w:spacing w:val="-5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Tone</w:t>
      </w:r>
      <w:r>
        <w:rPr>
          <w:spacing w:val="-5"/>
        </w:rPr>
        <w:t xml:space="preserve"> </w:t>
      </w:r>
      <w:r>
        <w:t>Audiometry"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Spence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 Feth.</w:t>
      </w:r>
      <w:r>
        <w:rPr>
          <w:spacing w:val="40"/>
        </w:rPr>
        <w:t xml:space="preserve"> </w:t>
      </w:r>
      <w:r>
        <w:rPr>
          <w:u w:val="single"/>
        </w:rPr>
        <w:t>J. Speech and Hearing Res.</w:t>
      </w:r>
      <w:r>
        <w:t xml:space="preserve"> 17, 576-588 (1974).</w:t>
      </w:r>
    </w:p>
    <w:p w:rsidR="00570691" w:rsidRDefault="00000000">
      <w:pPr>
        <w:pStyle w:val="BodyText"/>
        <w:ind w:left="620" w:firstLine="0"/>
      </w:pPr>
      <w:r>
        <w:t>"Discriminability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Time-Reversed</w:t>
      </w:r>
      <w:r>
        <w:rPr>
          <w:spacing w:val="-5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Pairs:</w:t>
      </w:r>
      <w:r>
        <w:rPr>
          <w:spacing w:val="-6"/>
        </w:rPr>
        <w:t xml:space="preserve"> </w:t>
      </w:r>
      <w:r>
        <w:t>Intensity</w:t>
      </w:r>
      <w:r>
        <w:rPr>
          <w:spacing w:val="-8"/>
        </w:rPr>
        <w:t xml:space="preserve"> </w:t>
      </w:r>
      <w:r>
        <w:t>Effects"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Resnick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:rsidR="00570691" w:rsidRDefault="00000000">
      <w:pPr>
        <w:pStyle w:val="BodyText"/>
        <w:spacing w:before="2" w:line="253" w:lineRule="exact"/>
        <w:ind w:firstLine="0"/>
      </w:pPr>
      <w:r>
        <w:t>L.L.</w:t>
      </w:r>
      <w:r>
        <w:rPr>
          <w:spacing w:val="-7"/>
        </w:rPr>
        <w:t xml:space="preserve"> </w:t>
      </w:r>
      <w:r>
        <w:t>Feth.</w:t>
      </w:r>
      <w:r>
        <w:rPr>
          <w:spacing w:val="54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</w:rPr>
        <w:t xml:space="preserve"> </w:t>
      </w:r>
      <w:r>
        <w:t>57,</w:t>
      </w:r>
      <w:r>
        <w:rPr>
          <w:spacing w:val="-2"/>
        </w:rPr>
        <w:t xml:space="preserve"> </w:t>
      </w:r>
      <w:r>
        <w:t>1493-1499</w:t>
      </w:r>
      <w:r>
        <w:rPr>
          <w:spacing w:val="-5"/>
        </w:rPr>
        <w:t xml:space="preserve"> </w:t>
      </w:r>
      <w:r>
        <w:rPr>
          <w:spacing w:val="-2"/>
        </w:rPr>
        <w:t>(1975).</w:t>
      </w:r>
    </w:p>
    <w:p w:rsidR="00570691" w:rsidRDefault="00000000">
      <w:pPr>
        <w:pStyle w:val="BodyText"/>
        <w:ind w:right="173"/>
      </w:pPr>
      <w:r>
        <w:t>"Cross Modality Matching of Lingual Pressure to Loudness: Implications for Speech Production"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H.A.</w:t>
      </w:r>
      <w:r>
        <w:rPr>
          <w:spacing w:val="-3"/>
        </w:rPr>
        <w:t xml:space="preserve"> </w:t>
      </w:r>
      <w:r>
        <w:t>Leeper,</w:t>
      </w:r>
      <w:r>
        <w:rPr>
          <w:spacing w:val="-4"/>
        </w:rPr>
        <w:t xml:space="preserve"> </w:t>
      </w:r>
      <w:r>
        <w:t>Jr.,</w:t>
      </w:r>
      <w:r>
        <w:rPr>
          <w:spacing w:val="-3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F.J.</w:t>
      </w:r>
      <w:r>
        <w:rPr>
          <w:spacing w:val="-4"/>
        </w:rPr>
        <w:t xml:space="preserve"> </w:t>
      </w:r>
      <w:r>
        <w:t>Appl.</w:t>
      </w:r>
      <w:r>
        <w:rPr>
          <w:spacing w:val="40"/>
        </w:rPr>
        <w:t xml:space="preserve"> </w:t>
      </w:r>
      <w:r>
        <w:rPr>
          <w:u w:val="single"/>
        </w:rPr>
        <w:t>Perceptual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Motor</w:t>
      </w:r>
      <w:r>
        <w:rPr>
          <w:spacing w:val="-4"/>
          <w:u w:val="single"/>
        </w:rPr>
        <w:t xml:space="preserve"> </w:t>
      </w:r>
      <w:r>
        <w:rPr>
          <w:u w:val="single"/>
        </w:rPr>
        <w:t>Skills</w:t>
      </w:r>
      <w:r>
        <w:t xml:space="preserve"> 46, 911-924 (1978).</w:t>
      </w:r>
    </w:p>
    <w:p w:rsidR="00570691" w:rsidRDefault="00000000">
      <w:pPr>
        <w:pStyle w:val="BodyText"/>
        <w:spacing w:line="252" w:lineRule="exact"/>
        <w:ind w:left="620" w:firstLine="0"/>
      </w:pPr>
      <w:r>
        <w:t>"Two-Tone</w:t>
      </w:r>
      <w:r>
        <w:rPr>
          <w:spacing w:val="-5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Resolution"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O'Malley.</w:t>
      </w:r>
      <w:r>
        <w:rPr>
          <w:spacing w:val="-2"/>
        </w:rPr>
        <w:t xml:space="preserve"> </w:t>
      </w:r>
      <w:r>
        <w:rPr>
          <w:spacing w:val="-4"/>
          <w:u w:val="single"/>
        </w:rPr>
        <w:t xml:space="preserve"> </w:t>
      </w:r>
      <w:r>
        <w:rPr>
          <w:u w:val="single"/>
        </w:rPr>
        <w:t>J.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Soc.</w:t>
      </w:r>
    </w:p>
    <w:p w:rsidR="00570691" w:rsidRDefault="00000000">
      <w:pPr>
        <w:pStyle w:val="BodyText"/>
        <w:spacing w:before="1" w:line="252" w:lineRule="exact"/>
        <w:ind w:firstLine="0"/>
      </w:pPr>
      <w:r>
        <w:rPr>
          <w:u w:val="single"/>
        </w:rPr>
        <w:t>Amer.</w:t>
      </w:r>
      <w:r>
        <w:rPr>
          <w:spacing w:val="-3"/>
        </w:rPr>
        <w:t xml:space="preserve"> </w:t>
      </w:r>
      <w:r>
        <w:t>62,</w:t>
      </w:r>
      <w:r>
        <w:rPr>
          <w:spacing w:val="-3"/>
        </w:rPr>
        <w:t xml:space="preserve"> </w:t>
      </w:r>
      <w:r>
        <w:t>940-947</w:t>
      </w:r>
      <w:r>
        <w:rPr>
          <w:spacing w:val="-6"/>
        </w:rPr>
        <w:t xml:space="preserve"> </w:t>
      </w:r>
      <w:r>
        <w:rPr>
          <w:spacing w:val="-2"/>
        </w:rPr>
        <w:t>(1977).</w:t>
      </w:r>
    </w:p>
    <w:p w:rsidR="00570691" w:rsidRDefault="00000000">
      <w:pPr>
        <w:pStyle w:val="BodyText"/>
        <w:ind w:right="173"/>
      </w:pPr>
      <w:r>
        <w:t>"Influence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t>Discriminability"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H. O'Malley.</w:t>
      </w:r>
      <w:r>
        <w:rPr>
          <w:spacing w:val="40"/>
        </w:rPr>
        <w:t xml:space="preserve"> </w:t>
      </w:r>
      <w:r>
        <w:rPr>
          <w:u w:val="single"/>
        </w:rPr>
        <w:t>Perception and Psychophysics</w:t>
      </w:r>
      <w:r>
        <w:t xml:space="preserve"> 22, 497-505 (1977).</w:t>
      </w:r>
    </w:p>
    <w:p w:rsidR="00570691" w:rsidRDefault="00000000">
      <w:pPr>
        <w:pStyle w:val="BodyText"/>
        <w:ind w:right="173" w:hanging="210"/>
      </w:pPr>
      <w:r>
        <w:t>"An</w:t>
      </w:r>
      <w:r>
        <w:rPr>
          <w:spacing w:val="-5"/>
        </w:rPr>
        <w:t xml:space="preserve"> </w:t>
      </w:r>
      <w:r>
        <w:t>IC</w:t>
      </w:r>
      <w:r>
        <w:rPr>
          <w:spacing w:val="-3"/>
        </w:rPr>
        <w:t xml:space="preserve"> </w:t>
      </w:r>
      <w:r>
        <w:t>Up-Down</w:t>
      </w:r>
      <w:r>
        <w:rPr>
          <w:spacing w:val="-3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Programmable</w:t>
      </w:r>
      <w:r>
        <w:rPr>
          <w:spacing w:val="-3"/>
        </w:rPr>
        <w:t xml:space="preserve"> </w:t>
      </w:r>
      <w:r>
        <w:t>Attenuator"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M.J. Donohue.</w:t>
      </w:r>
      <w:r>
        <w:rPr>
          <w:spacing w:val="40"/>
        </w:rPr>
        <w:t xml:space="preserve"> </w:t>
      </w:r>
      <w:proofErr w:type="spellStart"/>
      <w:r>
        <w:rPr>
          <w:u w:val="single"/>
        </w:rPr>
        <w:t>Behav</w:t>
      </w:r>
      <w:proofErr w:type="spellEnd"/>
      <w:r>
        <w:rPr>
          <w:u w:val="single"/>
        </w:rPr>
        <w:t xml:space="preserve">. Res. Meth. &amp; </w:t>
      </w:r>
      <w:proofErr w:type="spellStart"/>
      <w:r>
        <w:rPr>
          <w:u w:val="single"/>
        </w:rPr>
        <w:t>Instru</w:t>
      </w:r>
      <w:proofErr w:type="spellEnd"/>
      <w:r>
        <w:rPr>
          <w:u w:val="single"/>
        </w:rPr>
        <w:t>.</w:t>
      </w:r>
      <w:r>
        <w:t xml:space="preserve"> 9, 466-468 (1977).</w:t>
      </w:r>
    </w:p>
    <w:p w:rsidR="00570691" w:rsidRDefault="00000000">
      <w:pPr>
        <w:pStyle w:val="BodyText"/>
      </w:pPr>
      <w:r>
        <w:t>"Vocal Roughness and Jitter Characteristics of Vowels Produced by Esophageal Speakers"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B.E.</w:t>
      </w:r>
      <w:r>
        <w:rPr>
          <w:spacing w:val="-4"/>
        </w:rPr>
        <w:t xml:space="preserve"> </w:t>
      </w:r>
      <w:r>
        <w:t>Smith,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Weinberg,</w:t>
      </w:r>
      <w:r>
        <w:rPr>
          <w:spacing w:val="-3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Horii.</w:t>
      </w:r>
      <w:r>
        <w:rPr>
          <w:spacing w:val="40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r>
        <w:rPr>
          <w:u w:val="single"/>
        </w:rPr>
        <w:t>Speech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Hearing</w:t>
      </w:r>
      <w:r>
        <w:t xml:space="preserve"> </w:t>
      </w:r>
      <w:r>
        <w:rPr>
          <w:u w:val="single"/>
        </w:rPr>
        <w:t>Res:</w:t>
      </w:r>
      <w:r>
        <w:t xml:space="preserve"> 21, 240-249 (1978).</w:t>
      </w:r>
    </w:p>
    <w:p w:rsidR="00570691" w:rsidRDefault="00000000">
      <w:pPr>
        <w:pStyle w:val="BodyText"/>
        <w:ind w:right="439"/>
        <w:jc w:val="both"/>
      </w:pPr>
      <w:r>
        <w:t>"Mathematical</w:t>
      </w:r>
      <w:r>
        <w:rPr>
          <w:spacing w:val="-5"/>
        </w:rPr>
        <w:t xml:space="preserve"> </w:t>
      </w:r>
      <w:r>
        <w:t>Predictions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Electroacoustic</w:t>
      </w:r>
      <w:r>
        <w:rPr>
          <w:spacing w:val="-7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situ</w:t>
      </w:r>
      <w:r>
        <w:rPr>
          <w:spacing w:val="-3"/>
        </w:rPr>
        <w:t xml:space="preserve"> </w:t>
      </w:r>
      <w:r>
        <w:t>Hearing Aids" -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 xml:space="preserve">P. </w:t>
      </w:r>
      <w:proofErr w:type="spellStart"/>
      <w:r>
        <w:t>Egolf</w:t>
      </w:r>
      <w:proofErr w:type="spellEnd"/>
      <w:r>
        <w:t>,</w:t>
      </w:r>
      <w:r>
        <w:rPr>
          <w:spacing w:val="-1"/>
        </w:rPr>
        <w:t xml:space="preserve"> </w:t>
      </w:r>
      <w:r>
        <w:t>D. R.</w:t>
      </w:r>
      <w:r>
        <w:rPr>
          <w:spacing w:val="-2"/>
        </w:rPr>
        <w:t xml:space="preserve"> </w:t>
      </w:r>
      <w:r>
        <w:t>Tree,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u w:val="single"/>
        </w:rPr>
        <w:t>Soc.</w:t>
      </w:r>
      <w:r>
        <w:rPr>
          <w:spacing w:val="40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</w:rPr>
        <w:t xml:space="preserve"> </w:t>
      </w:r>
      <w:r>
        <w:t>63,</w:t>
      </w:r>
      <w:r>
        <w:rPr>
          <w:spacing w:val="-2"/>
        </w:rPr>
        <w:t xml:space="preserve"> </w:t>
      </w:r>
      <w:r>
        <w:t xml:space="preserve">264-271 </w:t>
      </w:r>
      <w:r>
        <w:rPr>
          <w:spacing w:val="-2"/>
        </w:rPr>
        <w:t>(1978).</w:t>
      </w:r>
    </w:p>
    <w:p w:rsidR="00570691" w:rsidRDefault="00000000">
      <w:pPr>
        <w:pStyle w:val="BodyText"/>
      </w:pPr>
      <w:r>
        <w:t>"Relationship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Psychophysical</w:t>
      </w:r>
      <w:r>
        <w:rPr>
          <w:spacing w:val="-5"/>
        </w:rPr>
        <w:t xml:space="preserve"> </w:t>
      </w:r>
      <w:r>
        <w:t>Tuning</w:t>
      </w:r>
      <w:r>
        <w:rPr>
          <w:spacing w:val="-2"/>
        </w:rPr>
        <w:t xml:space="preserve"> </w:t>
      </w:r>
      <w:r>
        <w:t>Curves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'Suppression'"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H.</w:t>
      </w:r>
      <w:r>
        <w:rPr>
          <w:spacing w:val="-6"/>
        </w:rPr>
        <w:t xml:space="preserve"> </w:t>
      </w:r>
      <w:r>
        <w:t>O'Malley and L.L. Feth.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66, 1075-1087 (1979).</w:t>
      </w:r>
    </w:p>
    <w:p w:rsidR="00570691" w:rsidRDefault="00000000">
      <w:pPr>
        <w:pStyle w:val="BodyText"/>
      </w:pPr>
      <w:r>
        <w:t>"Hearing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Microphone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Noise"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R. Franks, L.L. Feth, and R.G. Daniloff.</w:t>
      </w:r>
      <w:r>
        <w:rPr>
          <w:spacing w:val="40"/>
        </w:rPr>
        <w:t xml:space="preserve"> </w:t>
      </w:r>
      <w:r>
        <w:rPr>
          <w:u w:val="single"/>
        </w:rPr>
        <w:t>Ear and Hearing</w:t>
      </w:r>
      <w:r>
        <w:t xml:space="preserve"> 2, 241-250 (1981).</w:t>
      </w:r>
    </w:p>
    <w:p w:rsidR="00570691" w:rsidRDefault="00000000">
      <w:pPr>
        <w:pStyle w:val="BodyText"/>
      </w:pPr>
      <w:r>
        <w:t>"Patterns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Residual</w:t>
      </w:r>
      <w:r>
        <w:rPr>
          <w:spacing w:val="-3"/>
        </w:rPr>
        <w:t xml:space="preserve"> </w:t>
      </w:r>
      <w:r>
        <w:t>Masking"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Kidd,</w:t>
      </w:r>
      <w:r>
        <w:rPr>
          <w:spacing w:val="-1"/>
        </w:rPr>
        <w:t xml:space="preserve"> </w:t>
      </w:r>
      <w:proofErr w:type="gramStart"/>
      <w:r>
        <w:t>Jr.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rPr>
          <w:u w:val="single"/>
        </w:rPr>
        <w:t>Hearing Research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 xml:space="preserve">49-67 </w:t>
      </w:r>
      <w:r>
        <w:rPr>
          <w:spacing w:val="-2"/>
        </w:rPr>
        <w:t>(1981).</w:t>
      </w:r>
    </w:p>
    <w:p w:rsidR="00570691" w:rsidRDefault="00000000">
      <w:pPr>
        <w:pStyle w:val="BodyText"/>
      </w:pPr>
      <w:r>
        <w:t>"A</w:t>
      </w:r>
      <w:r>
        <w:rPr>
          <w:spacing w:val="-3"/>
        </w:rPr>
        <w:t xml:space="preserve"> </w:t>
      </w:r>
      <w:r>
        <w:t>Programmable</w:t>
      </w:r>
      <w:r>
        <w:rPr>
          <w:spacing w:val="-3"/>
        </w:rPr>
        <w:t xml:space="preserve"> </w:t>
      </w:r>
      <w:r>
        <w:t>Rippled-Noise</w:t>
      </w:r>
      <w:r>
        <w:rPr>
          <w:spacing w:val="-3"/>
        </w:rPr>
        <w:t xml:space="preserve"> </w:t>
      </w:r>
      <w:r>
        <w:t>Generator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Auditory</w:t>
      </w:r>
      <w:r>
        <w:rPr>
          <w:spacing w:val="-5"/>
        </w:rPr>
        <w:t xml:space="preserve"> </w:t>
      </w:r>
      <w:r>
        <w:t>Research"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L.L.</w:t>
      </w:r>
      <w:r>
        <w:rPr>
          <w:spacing w:val="-6"/>
        </w:rPr>
        <w:t xml:space="preserve"> </w:t>
      </w:r>
      <w:r>
        <w:t>Feth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M.J. Donohue.</w:t>
      </w:r>
      <w:r>
        <w:rPr>
          <w:spacing w:val="40"/>
        </w:rPr>
        <w:t xml:space="preserve"> </w:t>
      </w:r>
      <w:proofErr w:type="spellStart"/>
      <w:r>
        <w:rPr>
          <w:u w:val="single"/>
        </w:rPr>
        <w:t>Behav</w:t>
      </w:r>
      <w:proofErr w:type="spellEnd"/>
      <w:r>
        <w:rPr>
          <w:u w:val="single"/>
        </w:rPr>
        <w:t xml:space="preserve">. Res. Meth. &amp; </w:t>
      </w:r>
      <w:proofErr w:type="spellStart"/>
      <w:r>
        <w:rPr>
          <w:u w:val="single"/>
        </w:rPr>
        <w:t>Instru</w:t>
      </w:r>
      <w:proofErr w:type="spellEnd"/>
      <w:r>
        <w:rPr>
          <w:u w:val="single"/>
        </w:rPr>
        <w:t>.</w:t>
      </w:r>
      <w:r>
        <w:t xml:space="preserve"> 14, 9-12 (1982).</w:t>
      </w:r>
    </w:p>
    <w:p w:rsidR="00570691" w:rsidRDefault="00000000">
      <w:pPr>
        <w:pStyle w:val="BodyText"/>
        <w:spacing w:line="251" w:lineRule="exact"/>
        <w:ind w:left="620" w:firstLine="0"/>
      </w:pPr>
      <w:r>
        <w:t>"Pitch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Unresolved,</w:t>
      </w:r>
      <w:r>
        <w:rPr>
          <w:spacing w:val="-7"/>
        </w:rPr>
        <w:t xml:space="preserve"> </w:t>
      </w:r>
      <w:r>
        <w:t>Two-Component</w:t>
      </w:r>
      <w:r>
        <w:rPr>
          <w:spacing w:val="-3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Tones"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O'Malley,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:rsidR="00570691" w:rsidRDefault="00000000">
      <w:pPr>
        <w:pStyle w:val="BodyText"/>
        <w:spacing w:before="2" w:line="253" w:lineRule="exact"/>
        <w:ind w:firstLine="0"/>
      </w:pPr>
      <w:r>
        <w:t>J.W.</w:t>
      </w:r>
      <w:r>
        <w:rPr>
          <w:spacing w:val="-7"/>
        </w:rPr>
        <w:t xml:space="preserve"> </w:t>
      </w:r>
      <w:r>
        <w:t>Ramsey,</w:t>
      </w:r>
      <w:r>
        <w:rPr>
          <w:spacing w:val="-2"/>
        </w:rPr>
        <w:t xml:space="preserve"> </w:t>
      </w:r>
      <w:r>
        <w:t>Jr.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Soc.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72,</w:t>
      </w:r>
      <w:r>
        <w:rPr>
          <w:spacing w:val="-5"/>
        </w:rPr>
        <w:t xml:space="preserve"> </w:t>
      </w:r>
      <w:r>
        <w:t>1403-1412</w:t>
      </w:r>
      <w:r>
        <w:rPr>
          <w:spacing w:val="-5"/>
        </w:rPr>
        <w:t xml:space="preserve"> </w:t>
      </w:r>
      <w:r>
        <w:rPr>
          <w:spacing w:val="-2"/>
        </w:rPr>
        <w:t>(1982).</w:t>
      </w:r>
    </w:p>
    <w:p w:rsidR="00570691" w:rsidRDefault="00000000">
      <w:pPr>
        <w:pStyle w:val="BodyText"/>
        <w:ind w:right="529"/>
      </w:pPr>
      <w:r>
        <w:t>"Effects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Masker</w:t>
      </w:r>
      <w:r>
        <w:rPr>
          <w:spacing w:val="-4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Pure-Tone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Masking"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Kidd,</w:t>
      </w:r>
      <w:r>
        <w:rPr>
          <w:spacing w:val="-4"/>
        </w:rPr>
        <w:t xml:space="preserve"> </w:t>
      </w:r>
      <w:proofErr w:type="gramStart"/>
      <w:r>
        <w:t>Jr.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 Feth.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72, 1384-1386 (1982).</w:t>
      </w:r>
    </w:p>
    <w:p w:rsidR="00570691" w:rsidRDefault="00000000">
      <w:pPr>
        <w:pStyle w:val="BodyText"/>
        <w:ind w:right="400"/>
      </w:pPr>
      <w:r>
        <w:t>"Pitch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Narrow-Band</w:t>
      </w:r>
      <w:r>
        <w:rPr>
          <w:spacing w:val="-4"/>
        </w:rPr>
        <w:t xml:space="preserve"> </w:t>
      </w:r>
      <w:r>
        <w:t>Signals"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L.J.</w:t>
      </w:r>
      <w:r>
        <w:rPr>
          <w:spacing w:val="-5"/>
        </w:rPr>
        <w:t xml:space="preserve"> </w:t>
      </w:r>
      <w:r>
        <w:t>Stover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Feth.</w:t>
      </w:r>
      <w:r>
        <w:rPr>
          <w:spacing w:val="-2"/>
        </w:rPr>
        <w:t xml:space="preserve"> </w:t>
      </w:r>
      <w:r>
        <w:rPr>
          <w:u w:val="single"/>
        </w:rP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</w:rPr>
        <w:t xml:space="preserve"> </w:t>
      </w:r>
      <w:r>
        <w:t>73, 1701-1707 (1983).</w:t>
      </w:r>
    </w:p>
    <w:p w:rsidR="00570691" w:rsidRDefault="00570691">
      <w:pPr>
        <w:sectPr w:rsidR="00570691">
          <w:type w:val="continuous"/>
          <w:pgSz w:w="12240" w:h="15840"/>
          <w:pgMar w:top="1360" w:right="1260" w:bottom="280" w:left="1720" w:header="720" w:footer="720" w:gutter="0"/>
          <w:cols w:space="720"/>
        </w:sectPr>
      </w:pPr>
    </w:p>
    <w:p w:rsidR="00570691" w:rsidRDefault="00000000">
      <w:pPr>
        <w:pStyle w:val="BodyText"/>
        <w:spacing w:before="77"/>
        <w:ind w:right="301"/>
        <w:jc w:val="both"/>
      </w:pPr>
      <w:r>
        <w:lastRenderedPageBreak/>
        <w:t>"Characteristics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Glottal</w:t>
      </w:r>
      <w:r>
        <w:rPr>
          <w:spacing w:val="-5"/>
        </w:rPr>
        <w:t xml:space="preserve"> </w:t>
      </w:r>
      <w:r>
        <w:t>Turbulent Noise</w:t>
      </w:r>
      <w:r>
        <w:rPr>
          <w:spacing w:val="-4"/>
        </w:rPr>
        <w:t xml:space="preserve"> </w:t>
      </w:r>
      <w:r>
        <w:t>Source"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E. Hillman,</w:t>
      </w:r>
      <w:r>
        <w:rPr>
          <w:spacing w:val="-3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 xml:space="preserve">Oesterle, and L.L. Feth. 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74, 691-694 (1983).</w:t>
      </w:r>
    </w:p>
    <w:p w:rsidR="00570691" w:rsidRDefault="00000000">
      <w:pPr>
        <w:pStyle w:val="BodyText"/>
        <w:spacing w:before="1"/>
        <w:ind w:right="291"/>
        <w:jc w:val="both"/>
      </w:pPr>
      <w:r>
        <w:t>"Temporal Integration of Forward Masking in Listeners Having Sensorineural Hearing Loss"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Kidd,</w:t>
      </w:r>
      <w:r>
        <w:rPr>
          <w:spacing w:val="-4"/>
        </w:rPr>
        <w:t xml:space="preserve"> </w:t>
      </w:r>
      <w:r>
        <w:t>Jr.,</w:t>
      </w:r>
      <w:r>
        <w:rPr>
          <w:spacing w:val="-4"/>
        </w:rPr>
        <w:t xml:space="preserve"> </w:t>
      </w:r>
      <w:r>
        <w:t>C.R.</w:t>
      </w:r>
      <w:r>
        <w:rPr>
          <w:spacing w:val="-4"/>
        </w:rPr>
        <w:t xml:space="preserve"> </w:t>
      </w:r>
      <w:r>
        <w:t>Mason,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 xml:space="preserve">937-944 </w:t>
      </w:r>
      <w:r>
        <w:rPr>
          <w:spacing w:val="-2"/>
        </w:rPr>
        <w:t>(1984).</w:t>
      </w:r>
    </w:p>
    <w:p w:rsidR="00570691" w:rsidRDefault="00000000">
      <w:pPr>
        <w:pStyle w:val="BodyText"/>
        <w:ind w:right="129"/>
        <w:jc w:val="both"/>
      </w:pPr>
      <w:r>
        <w:t>"Effects of Normal and Pathological Eardrum Impedance on Sound Pressure in the Aided</w:t>
      </w:r>
      <w:r>
        <w:rPr>
          <w:spacing w:val="-4"/>
        </w:rPr>
        <w:t xml:space="preserve"> </w:t>
      </w:r>
      <w:r>
        <w:t>Ear</w:t>
      </w:r>
      <w:r>
        <w:rPr>
          <w:spacing w:val="-1"/>
        </w:rPr>
        <w:t xml:space="preserve"> </w:t>
      </w:r>
      <w:r>
        <w:t>Canal: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Simulation"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P.</w:t>
      </w:r>
      <w:r>
        <w:rPr>
          <w:spacing w:val="-4"/>
        </w:rPr>
        <w:t xml:space="preserve"> </w:t>
      </w:r>
      <w:proofErr w:type="spellStart"/>
      <w:r>
        <w:t>Egolf</w:t>
      </w:r>
      <w:proofErr w:type="spellEnd"/>
      <w:r>
        <w:t>,</w:t>
      </w:r>
      <w:r>
        <w:rPr>
          <w:spacing w:val="-2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Feth,</w:t>
      </w:r>
      <w:r>
        <w:rPr>
          <w:spacing w:val="-8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Cooper,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:rsidR="00570691" w:rsidRDefault="00000000">
      <w:pPr>
        <w:pStyle w:val="BodyText"/>
        <w:spacing w:line="253" w:lineRule="exact"/>
        <w:ind w:firstLine="0"/>
        <w:jc w:val="both"/>
      </w:pPr>
      <w:r>
        <w:t>J.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Franks.</w:t>
      </w:r>
      <w:r>
        <w:rPr>
          <w:spacing w:val="51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7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1281-1285</w:t>
      </w:r>
      <w:r>
        <w:rPr>
          <w:spacing w:val="-3"/>
        </w:rPr>
        <w:t xml:space="preserve"> </w:t>
      </w:r>
      <w:r>
        <w:rPr>
          <w:spacing w:val="-2"/>
        </w:rPr>
        <w:t>(1985).</w:t>
      </w:r>
    </w:p>
    <w:p w:rsidR="00570691" w:rsidRDefault="00000000">
      <w:pPr>
        <w:pStyle w:val="BodyText"/>
        <w:ind w:right="399"/>
        <w:jc w:val="both"/>
      </w:pPr>
      <w:r>
        <w:t>"The Relationship between the Human Frequency-Following Response and the Low Pitch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Tones"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Chambers,</w:t>
      </w:r>
      <w:r>
        <w:rPr>
          <w:spacing w:val="-1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E.M.</w:t>
      </w:r>
      <w:r>
        <w:rPr>
          <w:spacing w:val="-1"/>
        </w:rPr>
        <w:t xml:space="preserve"> </w:t>
      </w:r>
      <w:r>
        <w:t>Burns.</w:t>
      </w:r>
      <w:r>
        <w:rPr>
          <w:spacing w:val="-4"/>
        </w:rPr>
        <w:t xml:space="preserve"> </w:t>
      </w:r>
      <w:r>
        <w:rPr>
          <w:spacing w:val="-5"/>
          <w:u w:val="single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t xml:space="preserve"> </w:t>
      </w:r>
      <w:r>
        <w:rPr>
          <w:u w:val="single"/>
        </w:rPr>
        <w:t>Soc. Amer.</w:t>
      </w:r>
      <w:r>
        <w:t xml:space="preserve"> 80, 1673-1680 (1986).</w:t>
      </w:r>
    </w:p>
    <w:p w:rsidR="00570691" w:rsidRDefault="00000000">
      <w:pPr>
        <w:pStyle w:val="BodyText"/>
        <w:ind w:right="292"/>
        <w:jc w:val="both"/>
      </w:pPr>
      <w:r>
        <w:t>"Effects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Intense</w:t>
      </w:r>
      <w:r>
        <w:rPr>
          <w:spacing w:val="-4"/>
        </w:rPr>
        <w:t xml:space="preserve"> </w:t>
      </w:r>
      <w:r>
        <w:t>Pure</w:t>
      </w:r>
      <w:r>
        <w:rPr>
          <w:spacing w:val="-6"/>
        </w:rPr>
        <w:t xml:space="preserve"> </w:t>
      </w:r>
      <w:r>
        <w:t>Tones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Acuity”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C.A.</w:t>
      </w:r>
      <w:r>
        <w:rPr>
          <w:spacing w:val="-1"/>
        </w:rPr>
        <w:t xml:space="preserve"> </w:t>
      </w:r>
      <w:r>
        <w:t>Champlin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 Feth.</w:t>
      </w:r>
      <w:r>
        <w:rPr>
          <w:spacing w:val="40"/>
        </w:rPr>
        <w:t xml:space="preserve"> </w:t>
      </w:r>
      <w:r>
        <w:rPr>
          <w:u w:val="single"/>
        </w:rPr>
        <w:t>Hearing Research</w:t>
      </w:r>
      <w:r>
        <w:t>, 34, 167-178 (1988).</w:t>
      </w:r>
    </w:p>
    <w:p w:rsidR="00570691" w:rsidRDefault="00000000">
      <w:pPr>
        <w:pStyle w:val="BodyText"/>
        <w:ind w:right="332"/>
      </w:pPr>
      <w:r>
        <w:t>“Temporal Resolution in Normal and Hearing-Impaired Listeners using Frequency Modulated</w:t>
      </w:r>
      <w:r>
        <w:rPr>
          <w:spacing w:val="-3"/>
        </w:rPr>
        <w:t xml:space="preserve"> </w:t>
      </w:r>
      <w:r>
        <w:t>Stimuli”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J.P.</w:t>
      </w:r>
      <w:r>
        <w:rPr>
          <w:spacing w:val="-4"/>
        </w:rPr>
        <w:t xml:space="preserve"> </w:t>
      </w:r>
      <w:r>
        <w:t>Madden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r>
        <w:rPr>
          <w:u w:val="single"/>
        </w:rPr>
        <w:t>Speech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Hearing</w:t>
      </w:r>
      <w:r>
        <w:rPr>
          <w:spacing w:val="-5"/>
          <w:u w:val="single"/>
        </w:rPr>
        <w:t xml:space="preserve"> </w:t>
      </w:r>
      <w:r>
        <w:rPr>
          <w:u w:val="single"/>
        </w:rPr>
        <w:t>Res.</w:t>
      </w:r>
      <w:r>
        <w:rPr>
          <w:spacing w:val="80"/>
        </w:rPr>
        <w:t xml:space="preserve"> </w:t>
      </w:r>
      <w:r>
        <w:t>35, 436-442 (1992).</w:t>
      </w:r>
    </w:p>
    <w:p w:rsidR="00570691" w:rsidRDefault="00000000">
      <w:pPr>
        <w:pStyle w:val="BodyText"/>
        <w:spacing w:before="1"/>
      </w:pPr>
      <w:r>
        <w:t>“Intensity-Weighted Average of Instantaneous Frequency as a Model for Frequency Discrimination”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J.N.</w:t>
      </w:r>
      <w:r>
        <w:rPr>
          <w:spacing w:val="-4"/>
        </w:rPr>
        <w:t xml:space="preserve"> </w:t>
      </w:r>
      <w:r>
        <w:t>Anantharaman,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proofErr w:type="gramStart"/>
      <w:r>
        <w:t>Krishnamurthy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</w:t>
      </w:r>
      <w:r>
        <w:rPr>
          <w:spacing w:val="-3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t xml:space="preserve"> </w:t>
      </w:r>
      <w:r>
        <w:rPr>
          <w:u w:val="single"/>
        </w:rPr>
        <w:t>Soc. Amer.</w:t>
      </w:r>
      <w:r>
        <w:rPr>
          <w:spacing w:val="40"/>
        </w:rPr>
        <w:t xml:space="preserve"> </w:t>
      </w:r>
      <w:r>
        <w:t>94, 723-729 (1993).</w:t>
      </w:r>
    </w:p>
    <w:p w:rsidR="00570691" w:rsidRDefault="00000000">
      <w:pPr>
        <w:pStyle w:val="BodyText"/>
        <w:ind w:hanging="209"/>
      </w:pPr>
      <w:r>
        <w:t>“Phase Independence of Pitch Produced by Narrowband Sounds,” - H. Dai, Q. T. Nguyen,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Kidd,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Feth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Green.</w:t>
      </w:r>
      <w:r>
        <w:rPr>
          <w:spacing w:val="-2"/>
        </w:rPr>
        <w:t xml:space="preserve"> </w:t>
      </w:r>
      <w:r>
        <w:rPr>
          <w:u w:val="single"/>
        </w:rPr>
        <w:t>J.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3"/>
        </w:rPr>
        <w:t xml:space="preserve"> </w:t>
      </w:r>
      <w:r>
        <w:t>100,</w:t>
      </w:r>
      <w:r>
        <w:rPr>
          <w:spacing w:val="-3"/>
        </w:rPr>
        <w:t xml:space="preserve"> </w:t>
      </w:r>
      <w:r>
        <w:t xml:space="preserve">2349-2351 </w:t>
      </w:r>
      <w:r>
        <w:rPr>
          <w:spacing w:val="-2"/>
        </w:rPr>
        <w:t>(1996).</w:t>
      </w:r>
    </w:p>
    <w:p w:rsidR="00570691" w:rsidRDefault="00000000">
      <w:pPr>
        <w:pStyle w:val="BodyText"/>
        <w:ind w:hanging="209"/>
      </w:pPr>
      <w:r>
        <w:t>“Effects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acoustic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gingival</w:t>
      </w:r>
      <w:r>
        <w:rPr>
          <w:spacing w:val="-6"/>
        </w:rPr>
        <w:t xml:space="preserve"> </w:t>
      </w:r>
      <w:r>
        <w:t>fibroblast</w:t>
      </w:r>
      <w:r>
        <w:rPr>
          <w:spacing w:val="-2"/>
        </w:rPr>
        <w:t xml:space="preserve"> </w:t>
      </w:r>
      <w:r>
        <w:t>proliferation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protein synthesis,” H. Jones, L. Feth, D. </w:t>
      </w:r>
      <w:proofErr w:type="spellStart"/>
      <w:r>
        <w:t>Rumpf</w:t>
      </w:r>
      <w:proofErr w:type="spellEnd"/>
      <w:r>
        <w:t xml:space="preserve">, A. </w:t>
      </w:r>
      <w:proofErr w:type="spellStart"/>
      <w:r>
        <w:t>Hefti</w:t>
      </w:r>
      <w:proofErr w:type="spellEnd"/>
      <w:r>
        <w:t xml:space="preserve"> and A. </w:t>
      </w:r>
      <w:proofErr w:type="spellStart"/>
      <w:r>
        <w:t>Mariotti</w:t>
      </w:r>
      <w:proofErr w:type="spellEnd"/>
      <w:r>
        <w:t xml:space="preserve">, </w:t>
      </w:r>
      <w:r>
        <w:rPr>
          <w:u w:val="single"/>
        </w:rPr>
        <w:t>J. Clinical</w:t>
      </w:r>
      <w:r>
        <w:t xml:space="preserve"> </w:t>
      </w:r>
      <w:r>
        <w:rPr>
          <w:u w:val="single"/>
        </w:rPr>
        <w:t>Periodontics,</w:t>
      </w:r>
      <w:r>
        <w:t xml:space="preserve"> 227, 832-838 (2000).</w:t>
      </w:r>
    </w:p>
    <w:p w:rsidR="00570691" w:rsidRDefault="00000000">
      <w:pPr>
        <w:pStyle w:val="BodyText"/>
      </w:pPr>
      <w:r>
        <w:t>“Background Noise Levels and Reverberation Times in Unoccupied Classrooms: Predictions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Measurements,”</w:t>
      </w:r>
      <w:r>
        <w:rPr>
          <w:spacing w:val="-4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Knecht,</w:t>
      </w:r>
      <w:r>
        <w:rPr>
          <w:spacing w:val="-1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Nelson,</w:t>
      </w:r>
      <w:r>
        <w:rPr>
          <w:spacing w:val="-4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M.</w:t>
      </w:r>
      <w:r>
        <w:rPr>
          <w:spacing w:val="-8"/>
        </w:rPr>
        <w:t xml:space="preserve"> </w:t>
      </w:r>
      <w:proofErr w:type="gramStart"/>
      <w:r>
        <w:t>Whitelaw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</w:p>
    <w:p w:rsidR="00570691" w:rsidRDefault="00000000">
      <w:pPr>
        <w:pStyle w:val="BodyText"/>
        <w:spacing w:line="253" w:lineRule="exact"/>
        <w:ind w:firstLine="0"/>
      </w:pP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Journal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Audiology</w:t>
      </w:r>
      <w:r>
        <w:t>,</w:t>
      </w:r>
      <w:r>
        <w:rPr>
          <w:spacing w:val="-6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42-50,</w:t>
      </w:r>
      <w:r>
        <w:rPr>
          <w:spacing w:val="-6"/>
        </w:rPr>
        <w:t xml:space="preserve"> </w:t>
      </w:r>
      <w:r>
        <w:rPr>
          <w:spacing w:val="-2"/>
        </w:rPr>
        <w:t>(2003).</w:t>
      </w:r>
    </w:p>
    <w:p w:rsidR="00570691" w:rsidRDefault="00000000">
      <w:pPr>
        <w:pStyle w:val="BodyText"/>
      </w:pPr>
      <w:r>
        <w:t>“An Electrophysiological Measure of Temporal Resolution in Normal Subjects using Frequency</w:t>
      </w:r>
      <w:r>
        <w:rPr>
          <w:spacing w:val="-5"/>
        </w:rPr>
        <w:t xml:space="preserve"> </w:t>
      </w:r>
      <w:r>
        <w:t>Modulated</w:t>
      </w:r>
      <w:r>
        <w:rPr>
          <w:spacing w:val="-3"/>
        </w:rPr>
        <w:t xml:space="preserve"> </w:t>
      </w:r>
      <w:r>
        <w:t>Signals,”</w:t>
      </w:r>
      <w:r>
        <w:rPr>
          <w:spacing w:val="-1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McCaslin,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G.P.</w:t>
      </w:r>
      <w:r>
        <w:rPr>
          <w:spacing w:val="-4"/>
        </w:rPr>
        <w:t xml:space="preserve"> </w:t>
      </w:r>
      <w:r>
        <w:t>Jacobsen,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 xml:space="preserve">J. </w:t>
      </w:r>
      <w:proofErr w:type="spellStart"/>
      <w:r>
        <w:t>Mischler</w:t>
      </w:r>
      <w:proofErr w:type="spellEnd"/>
      <w:r>
        <w:t xml:space="preserve">, </w:t>
      </w:r>
      <w:r>
        <w:rPr>
          <w:u w:val="single"/>
        </w:rPr>
        <w:t>American Journal of Audiology,</w:t>
      </w:r>
      <w:r>
        <w:t xml:space="preserve"> 11, 65 -71, (2003).</w:t>
      </w:r>
    </w:p>
    <w:p w:rsidR="00570691" w:rsidRDefault="00000000">
      <w:pPr>
        <w:pStyle w:val="BodyText"/>
        <w:ind w:right="173"/>
      </w:pPr>
      <w:r>
        <w:t>“Bandwidth of spectral resolution for two-formant synthetic vowels and two-tone complex</w:t>
      </w:r>
      <w:r>
        <w:rPr>
          <w:spacing w:val="-5"/>
        </w:rPr>
        <w:t xml:space="preserve"> </w:t>
      </w:r>
      <w:r>
        <w:t>signals”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Q.</w:t>
      </w:r>
      <w:r>
        <w:rPr>
          <w:spacing w:val="-4"/>
        </w:rPr>
        <w:t xml:space="preserve"> </w:t>
      </w:r>
      <w:r>
        <w:t>Xu,</w:t>
      </w:r>
      <w:r>
        <w:rPr>
          <w:spacing w:val="-1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Jacewicz,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Krishnamurthy,</w:t>
      </w:r>
      <w:r>
        <w:rPr>
          <w:spacing w:val="-3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115, 1653 - 1664, (2004).</w:t>
      </w:r>
    </w:p>
    <w:p w:rsidR="00570691" w:rsidRDefault="00000000">
      <w:pPr>
        <w:pStyle w:val="BodyText"/>
        <w:ind w:right="173"/>
      </w:pPr>
      <w:r>
        <w:t>“Comparison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Modulated</w:t>
      </w:r>
      <w:r>
        <w:rPr>
          <w:spacing w:val="-4"/>
        </w:rPr>
        <w:t xml:space="preserve"> </w:t>
      </w:r>
      <w:r>
        <w:t>(FM)</w:t>
      </w:r>
      <w:r>
        <w:rPr>
          <w:spacing w:val="-2"/>
        </w:rPr>
        <w:t xml:space="preserve"> </w:t>
      </w:r>
      <w:r>
        <w:t>glides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(VF)</w:t>
      </w:r>
      <w:r>
        <w:rPr>
          <w:spacing w:val="-5"/>
        </w:rPr>
        <w:t xml:space="preserve"> </w:t>
      </w:r>
      <w:r>
        <w:t>glides</w:t>
      </w:r>
      <w:r>
        <w:rPr>
          <w:spacing w:val="-3"/>
        </w:rPr>
        <w:t xml:space="preserve"> </w:t>
      </w:r>
      <w:r>
        <w:t xml:space="preserve">in up versus down identification,” R. M. Dawson and L. L. Feth, </w:t>
      </w:r>
      <w:r>
        <w:rPr>
          <w:u w:val="single"/>
        </w:rPr>
        <w:t>Acoustics Research</w:t>
      </w:r>
      <w:r>
        <w:t xml:space="preserve"> </w:t>
      </w:r>
      <w:r>
        <w:rPr>
          <w:u w:val="single"/>
        </w:rPr>
        <w:t>Letters On-line</w:t>
      </w:r>
      <w:r>
        <w:t>, 4, 95 - 99, (2004).</w:t>
      </w:r>
    </w:p>
    <w:p w:rsidR="00570691" w:rsidRDefault="00000000">
      <w:pPr>
        <w:pStyle w:val="BodyText"/>
        <w:ind w:right="173"/>
      </w:pPr>
      <w:r>
        <w:t>“Spectral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tones,”</w:t>
      </w:r>
      <w:r>
        <w:rPr>
          <w:spacing w:val="-3"/>
        </w:rPr>
        <w:t xml:space="preserve"> </w:t>
      </w:r>
      <w:r>
        <w:t>Hoglund,</w:t>
      </w:r>
      <w:r>
        <w:rPr>
          <w:spacing w:val="-1"/>
        </w:rPr>
        <w:t xml:space="preserve"> </w:t>
      </w:r>
      <w:r>
        <w:t>E.M.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125, 261- 269, (2009).</w:t>
      </w:r>
    </w:p>
    <w:p w:rsidR="00570691" w:rsidRDefault="00000000">
      <w:pPr>
        <w:pStyle w:val="BodyText"/>
        <w:ind w:right="122"/>
        <w:jc w:val="both"/>
      </w:pPr>
      <w:r>
        <w:t>“Room</w:t>
      </w:r>
      <w:r>
        <w:rPr>
          <w:spacing w:val="-3"/>
        </w:rPr>
        <w:t xml:space="preserve"> </w:t>
      </w:r>
      <w:r>
        <w:t>modes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intelligibility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classrooms: 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Shalkouhi</w:t>
      </w:r>
      <w:proofErr w:type="spellEnd"/>
      <w:r>
        <w:t xml:space="preserve"> (2010)”</w:t>
      </w:r>
      <w:r>
        <w:rPr>
          <w:spacing w:val="-2"/>
        </w:rPr>
        <w:t xml:space="preserve"> </w:t>
      </w:r>
      <w:r>
        <w:t>Feth,</w:t>
      </w:r>
      <w:r>
        <w:rPr>
          <w:spacing w:val="-1"/>
        </w:rPr>
        <w:t xml:space="preserve"> </w:t>
      </w:r>
      <w:r>
        <w:t>L.</w:t>
      </w:r>
      <w:r>
        <w:rPr>
          <w:spacing w:val="40"/>
        </w:rPr>
        <w:t xml:space="preserve"> </w:t>
      </w:r>
      <w:r>
        <w:t>L, P. B.</w:t>
      </w:r>
      <w:r>
        <w:rPr>
          <w:spacing w:val="-2"/>
        </w:rPr>
        <w:t xml:space="preserve"> </w:t>
      </w:r>
      <w:r>
        <w:t>Nelson, R.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Godfrey, and</w:t>
      </w:r>
      <w:r>
        <w:rPr>
          <w:spacing w:val="-1"/>
        </w:rPr>
        <w:t xml:space="preserve"> </w:t>
      </w:r>
      <w:r>
        <w:t>G. M.</w:t>
      </w:r>
      <w:r>
        <w:rPr>
          <w:spacing w:val="-4"/>
        </w:rPr>
        <w:t xml:space="preserve"> </w:t>
      </w:r>
      <w:r>
        <w:t>Whitelaw, Am J</w:t>
      </w:r>
      <w:r>
        <w:rPr>
          <w:spacing w:val="-3"/>
        </w:rPr>
        <w:t xml:space="preserve"> </w:t>
      </w:r>
      <w:r>
        <w:t xml:space="preserve">Audiol.19 </w:t>
      </w:r>
      <w:r>
        <w:rPr>
          <w:spacing w:val="-4"/>
        </w:rPr>
        <w:t>142.</w:t>
      </w:r>
    </w:p>
    <w:p w:rsidR="00570691" w:rsidRDefault="00000000">
      <w:pPr>
        <w:pStyle w:val="BodyText"/>
        <w:ind w:right="114"/>
        <w:jc w:val="both"/>
      </w:pPr>
      <w:r>
        <w:t>“Masking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Signals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Frequency,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Noise,”</w:t>
      </w:r>
      <w:r>
        <w:rPr>
          <w:spacing w:val="-4"/>
        </w:rPr>
        <w:t xml:space="preserve"> </w:t>
      </w:r>
      <w:r>
        <w:t xml:space="preserve">H. Patra, C. M. Roup, and L. L. Feth,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</w:t>
      </w:r>
      <w:r>
        <w:t>. 129, 876 – 887, (2011).</w:t>
      </w:r>
    </w:p>
    <w:p w:rsidR="00570691" w:rsidRDefault="00000000">
      <w:pPr>
        <w:pStyle w:val="BodyText"/>
        <w:ind w:right="273" w:hanging="209"/>
        <w:jc w:val="both"/>
      </w:pPr>
      <w:r>
        <w:t>“Evaluation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Enhancement</w:t>
      </w:r>
      <w:r>
        <w:rPr>
          <w:spacing w:val="-3"/>
        </w:rPr>
        <w:t xml:space="preserve"> </w:t>
      </w:r>
      <w:r>
        <w:t>Algorithm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Older</w:t>
      </w:r>
      <w:r>
        <w:rPr>
          <w:spacing w:val="-8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 xml:space="preserve">with Hearing Loss,” Roup, C.M., Poling, G.L., </w:t>
      </w:r>
      <w:proofErr w:type="spellStart"/>
      <w:r>
        <w:t>Harhager</w:t>
      </w:r>
      <w:proofErr w:type="spellEnd"/>
      <w:r>
        <w:t>, K., Krishnamurthy, A., &amp; Feth,</w:t>
      </w:r>
    </w:p>
    <w:p w:rsidR="00570691" w:rsidRDefault="00000000">
      <w:pPr>
        <w:pStyle w:val="BodyText"/>
        <w:spacing w:line="253" w:lineRule="exact"/>
        <w:ind w:firstLine="0"/>
        <w:jc w:val="both"/>
      </w:pPr>
      <w:r>
        <w:t>L.L.</w:t>
      </w:r>
      <w:r>
        <w:rPr>
          <w:spacing w:val="-6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r>
        <w:rPr>
          <w:u w:val="single"/>
        </w:rPr>
        <w:t>Speech</w:t>
      </w:r>
      <w:r>
        <w:rPr>
          <w:spacing w:val="-4"/>
          <w:u w:val="single"/>
        </w:rPr>
        <w:t xml:space="preserve"> </w:t>
      </w:r>
      <w:r>
        <w:rPr>
          <w:u w:val="single"/>
        </w:rPr>
        <w:t>Lang</w:t>
      </w:r>
      <w:r>
        <w:rPr>
          <w:spacing w:val="-3"/>
          <w:u w:val="single"/>
        </w:rPr>
        <w:t xml:space="preserve"> </w:t>
      </w:r>
      <w:r>
        <w:rPr>
          <w:u w:val="single"/>
        </w:rPr>
        <w:t>Hear</w:t>
      </w:r>
      <w:r>
        <w:rPr>
          <w:spacing w:val="-2"/>
          <w:u w:val="single"/>
        </w:rPr>
        <w:t xml:space="preserve"> </w:t>
      </w:r>
      <w:r>
        <w:rPr>
          <w:u w:val="single"/>
        </w:rPr>
        <w:t>Res</w:t>
      </w:r>
      <w:r>
        <w:t>,</w:t>
      </w:r>
      <w:r>
        <w:rPr>
          <w:spacing w:val="-2"/>
        </w:rPr>
        <w:t xml:space="preserve"> </w:t>
      </w:r>
      <w:r>
        <w:t>54,</w:t>
      </w:r>
      <w:r>
        <w:rPr>
          <w:spacing w:val="-1"/>
        </w:rPr>
        <w:t xml:space="preserve"> </w:t>
      </w:r>
      <w:r>
        <w:t>1477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1483,</w:t>
      </w:r>
      <w:r>
        <w:rPr>
          <w:spacing w:val="-4"/>
        </w:rPr>
        <w:t xml:space="preserve"> </w:t>
      </w:r>
      <w:r>
        <w:rPr>
          <w:spacing w:val="-2"/>
        </w:rPr>
        <w:t>(2011).</w:t>
      </w:r>
    </w:p>
    <w:p w:rsidR="00570691" w:rsidRDefault="00000000">
      <w:pPr>
        <w:pStyle w:val="BodyText"/>
        <w:ind w:right="112"/>
      </w:pPr>
      <w:r>
        <w:t>“Noise-induced suprathreshold changes in forward masking of the rat auditory brainstem</w:t>
      </w:r>
      <w:r>
        <w:rPr>
          <w:spacing w:val="-5"/>
        </w:rPr>
        <w:t xml:space="preserve"> </w:t>
      </w:r>
      <w:r>
        <w:t>response,”</w:t>
      </w:r>
      <w:r>
        <w:rPr>
          <w:spacing w:val="-3"/>
        </w:rPr>
        <w:t xml:space="preserve"> </w:t>
      </w:r>
      <w:r>
        <w:t>Bielefeld,</w:t>
      </w:r>
      <w:r>
        <w:rPr>
          <w:spacing w:val="-4"/>
        </w:rPr>
        <w:t xml:space="preserve"> </w:t>
      </w:r>
      <w:r>
        <w:t>E.C.,</w:t>
      </w:r>
      <w:r>
        <w:rPr>
          <w:spacing w:val="-5"/>
        </w:rPr>
        <w:t xml:space="preserve"> </w:t>
      </w:r>
      <w:r>
        <w:t>Hoglund,</w:t>
      </w:r>
      <w:r>
        <w:rPr>
          <w:spacing w:val="-3"/>
        </w:rPr>
        <w:t xml:space="preserve"> </w:t>
      </w:r>
      <w:r>
        <w:t>E.M.,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L.L.</w:t>
      </w:r>
      <w:r>
        <w:rPr>
          <w:spacing w:val="40"/>
        </w:rPr>
        <w:t xml:space="preserve"> </w:t>
      </w:r>
      <w:r>
        <w:rPr>
          <w:u w:val="single"/>
        </w:rPr>
        <w:t>Hearing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Research</w:t>
      </w:r>
      <w:r>
        <w:t>, 294(1-2), p. 64-72, (2012).</w:t>
      </w:r>
    </w:p>
    <w:p w:rsidR="00570691" w:rsidRDefault="00000000">
      <w:pPr>
        <w:pStyle w:val="BodyText"/>
        <w:spacing w:line="252" w:lineRule="exact"/>
        <w:ind w:left="620" w:firstLine="0"/>
      </w:pPr>
      <w:r>
        <w:t>“Imagined</w:t>
      </w:r>
      <w:r>
        <w:rPr>
          <w:spacing w:val="-9"/>
        </w:rPr>
        <w:t xml:space="preserve"> </w:t>
      </w:r>
      <w:r>
        <w:t>Temporal</w:t>
      </w:r>
      <w:r>
        <w:rPr>
          <w:spacing w:val="-6"/>
        </w:rPr>
        <w:t xml:space="preserve"> </w:t>
      </w:r>
      <w:r>
        <w:t>Groupings</w:t>
      </w:r>
      <w:r>
        <w:rPr>
          <w:spacing w:val="-7"/>
        </w:rPr>
        <w:t xml:space="preserve"> </w:t>
      </w:r>
      <w:r>
        <w:t>Tune</w:t>
      </w:r>
      <w:r>
        <w:rPr>
          <w:spacing w:val="-8"/>
        </w:rPr>
        <w:t xml:space="preserve"> </w:t>
      </w:r>
      <w:r>
        <w:t>Oscillatory</w:t>
      </w:r>
      <w:r>
        <w:rPr>
          <w:spacing w:val="-8"/>
        </w:rPr>
        <w:t xml:space="preserve"> </w:t>
      </w:r>
      <w:r>
        <w:t>Neural</w:t>
      </w:r>
      <w:r>
        <w:rPr>
          <w:spacing w:val="-4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Processing</w:t>
      </w:r>
    </w:p>
    <w:p w:rsidR="00570691" w:rsidRDefault="00570691">
      <w:pPr>
        <w:spacing w:line="252" w:lineRule="exact"/>
        <w:sectPr w:rsidR="00570691">
          <w:pgSz w:w="12240" w:h="15840"/>
          <w:pgMar w:top="1360" w:right="1260" w:bottom="280" w:left="1720" w:header="720" w:footer="720" w:gutter="0"/>
          <w:cols w:space="720"/>
        </w:sectPr>
      </w:pPr>
    </w:p>
    <w:p w:rsidR="00570691" w:rsidRDefault="00000000">
      <w:pPr>
        <w:pStyle w:val="BodyText"/>
        <w:spacing w:before="77"/>
        <w:ind w:firstLine="0"/>
      </w:pPr>
      <w:r>
        <w:lastRenderedPageBreak/>
        <w:t>Rhythmic</w:t>
      </w:r>
      <w:r>
        <w:rPr>
          <w:spacing w:val="-2"/>
        </w:rPr>
        <w:t xml:space="preserve"> </w:t>
      </w:r>
      <w:r>
        <w:t>Sounds,"</w:t>
      </w:r>
      <w:r>
        <w:rPr>
          <w:spacing w:val="-1"/>
        </w:rPr>
        <w:t xml:space="preserve"> </w:t>
      </w:r>
      <w:r>
        <w:t>Paul,</w:t>
      </w:r>
      <w:r>
        <w:rPr>
          <w:spacing w:val="-4"/>
        </w:rPr>
        <w:t xml:space="preserve"> </w:t>
      </w:r>
      <w:r>
        <w:t>B.T.,</w:t>
      </w:r>
      <w:r>
        <w:rPr>
          <w:spacing w:val="-4"/>
        </w:rPr>
        <w:t xml:space="preserve"> </w:t>
      </w:r>
      <w:proofErr w:type="spellStart"/>
      <w:r>
        <w:t>Sederberg</w:t>
      </w:r>
      <w:proofErr w:type="spellEnd"/>
      <w:r>
        <w:t>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Feth.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40"/>
        </w:rPr>
        <w:t xml:space="preserve"> </w:t>
      </w:r>
      <w:r>
        <w:rPr>
          <w:u w:val="single"/>
        </w:rPr>
        <w:t>Timing &amp;</w:t>
      </w:r>
      <w:r>
        <w:rPr>
          <w:spacing w:val="-8"/>
          <w:u w:val="single"/>
        </w:rPr>
        <w:t xml:space="preserve"> </w:t>
      </w:r>
      <w:r>
        <w:rPr>
          <w:u w:val="single"/>
        </w:rPr>
        <w:t>Time</w:t>
      </w:r>
      <w:r>
        <w:t xml:space="preserve"> </w:t>
      </w:r>
      <w:r>
        <w:rPr>
          <w:u w:val="single"/>
        </w:rPr>
        <w:t>Perception</w:t>
      </w:r>
      <w:r>
        <w:t xml:space="preserve"> 3, 178 – 188, (2015).</w:t>
      </w:r>
    </w:p>
    <w:p w:rsidR="00570691" w:rsidRDefault="00000000">
      <w:pPr>
        <w:pStyle w:val="BodyText"/>
        <w:spacing w:before="1" w:line="252" w:lineRule="exact"/>
        <w:ind w:left="620" w:firstLine="0"/>
      </w:pPr>
      <w:r>
        <w:t>“Enhanced</w:t>
      </w:r>
      <w:r>
        <w:rPr>
          <w:spacing w:val="-10"/>
        </w:rPr>
        <w:t xml:space="preserve"> </w:t>
      </w:r>
      <w:r>
        <w:t>multi-channel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auditory</w:t>
      </w:r>
      <w:r>
        <w:rPr>
          <w:spacing w:val="-7"/>
        </w:rPr>
        <w:t xml:space="preserve"> </w:t>
      </w:r>
      <w:proofErr w:type="spellStart"/>
      <w:r>
        <w:t>spectrotemporal</w:t>
      </w:r>
      <w:proofErr w:type="spellEnd"/>
      <w:r>
        <w:rPr>
          <w:spacing w:val="-6"/>
        </w:rPr>
        <w:t xml:space="preserve"> </w:t>
      </w:r>
      <w:r>
        <w:t>integration,”</w:t>
      </w:r>
      <w:r>
        <w:rPr>
          <w:spacing w:val="-8"/>
        </w:rPr>
        <w:t xml:space="preserve"> </w:t>
      </w:r>
      <w:r>
        <w:t>Oh,</w:t>
      </w:r>
      <w:r>
        <w:rPr>
          <w:spacing w:val="-5"/>
        </w:rPr>
        <w:t xml:space="preserve"> </w:t>
      </w:r>
      <w:r>
        <w:t>Y.,</w:t>
      </w:r>
      <w:r>
        <w:rPr>
          <w:spacing w:val="-3"/>
        </w:rPr>
        <w:t xml:space="preserve"> </w:t>
      </w:r>
      <w:r>
        <w:rPr>
          <w:spacing w:val="-2"/>
        </w:rPr>
        <w:t>Feth,</w:t>
      </w:r>
    </w:p>
    <w:p w:rsidR="00570691" w:rsidRDefault="00000000">
      <w:pPr>
        <w:pStyle w:val="BodyText"/>
        <w:spacing w:line="252" w:lineRule="exact"/>
        <w:ind w:firstLine="0"/>
      </w:pP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Hoglund,</w:t>
      </w:r>
      <w:r>
        <w:rPr>
          <w:spacing w:val="-1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1"/>
        </w:rPr>
        <w:t xml:space="preserve"> </w:t>
      </w:r>
      <w:r>
        <w:t>138,</w:t>
      </w:r>
      <w:r>
        <w:rPr>
          <w:spacing w:val="-4"/>
        </w:rPr>
        <w:t xml:space="preserve"> </w:t>
      </w:r>
      <w:r>
        <w:t>2848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2859,</w:t>
      </w:r>
      <w:r>
        <w:rPr>
          <w:spacing w:val="-3"/>
        </w:rPr>
        <w:t xml:space="preserve"> </w:t>
      </w:r>
      <w:r>
        <w:rPr>
          <w:spacing w:val="-2"/>
        </w:rPr>
        <w:t>(2015).</w:t>
      </w:r>
    </w:p>
    <w:p w:rsidR="00570691" w:rsidRDefault="00000000">
      <w:pPr>
        <w:pStyle w:val="BodyText"/>
        <w:spacing w:before="1"/>
      </w:pPr>
      <w:r>
        <w:t xml:space="preserve">“An adaptive procedure for psychophysical estimation of basilar membrane curvature.” </w:t>
      </w:r>
      <w:proofErr w:type="spellStart"/>
      <w:r>
        <w:t>Klyn</w:t>
      </w:r>
      <w:proofErr w:type="spellEnd"/>
      <w:r>
        <w:t>,</w:t>
      </w:r>
      <w:r>
        <w:rPr>
          <w:spacing w:val="-2"/>
        </w:rPr>
        <w:t xml:space="preserve"> </w:t>
      </w:r>
      <w:r>
        <w:t>N.A.M.,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Feth,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Behavioral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5"/>
        </w:rPr>
        <w:t xml:space="preserve"> </w:t>
      </w:r>
      <w:r>
        <w:rPr>
          <w:i/>
        </w:rPr>
        <w:t>Methods</w:t>
      </w:r>
      <w:r>
        <w:t>,</w:t>
      </w:r>
      <w:r>
        <w:rPr>
          <w:spacing w:val="-5"/>
        </w:rPr>
        <w:t xml:space="preserve"> </w:t>
      </w:r>
      <w:r>
        <w:t>(2017).</w:t>
      </w:r>
    </w:p>
    <w:p w:rsidR="00570691" w:rsidRDefault="00570691">
      <w:pPr>
        <w:pStyle w:val="BodyText"/>
        <w:spacing w:before="11"/>
        <w:ind w:left="0" w:firstLine="0"/>
        <w:rPr>
          <w:sz w:val="21"/>
        </w:rPr>
      </w:pPr>
    </w:p>
    <w:p w:rsidR="00570691" w:rsidRDefault="00000000">
      <w:pPr>
        <w:pStyle w:val="ListParagraph"/>
        <w:numPr>
          <w:ilvl w:val="0"/>
          <w:numId w:val="1"/>
        </w:numPr>
        <w:tabs>
          <w:tab w:val="left" w:pos="889"/>
        </w:tabs>
        <w:spacing w:before="0"/>
        <w:ind w:left="889" w:hanging="270"/>
      </w:pPr>
      <w:r>
        <w:t>Textbooks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Chapters</w:t>
      </w:r>
    </w:p>
    <w:p w:rsidR="00570691" w:rsidRDefault="00570691">
      <w:pPr>
        <w:pStyle w:val="BodyText"/>
        <w:ind w:left="0" w:firstLine="0"/>
      </w:pPr>
    </w:p>
    <w:p w:rsidR="00570691" w:rsidRDefault="00000000">
      <w:pPr>
        <w:pStyle w:val="BodyText"/>
        <w:spacing w:before="1"/>
      </w:pP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Physiology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Speech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Hearing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>An</w:t>
      </w:r>
      <w:r>
        <w:rPr>
          <w:spacing w:val="-6"/>
          <w:u w:val="single"/>
        </w:rPr>
        <w:t xml:space="preserve"> </w:t>
      </w:r>
      <w:r>
        <w:rPr>
          <w:u w:val="single"/>
        </w:rPr>
        <w:t>Introduction,</w:t>
      </w:r>
      <w:r>
        <w:rPr>
          <w:spacing w:val="-2"/>
        </w:rPr>
        <w:t xml:space="preserve"> </w:t>
      </w:r>
      <w:r>
        <w:t>R.G.</w:t>
      </w:r>
      <w:r>
        <w:rPr>
          <w:spacing w:val="-4"/>
        </w:rPr>
        <w:t xml:space="preserve"> </w:t>
      </w:r>
      <w:r>
        <w:t>Daniloff,</w:t>
      </w:r>
      <w:r>
        <w:rPr>
          <w:spacing w:val="-4"/>
        </w:rPr>
        <w:t xml:space="preserve"> </w:t>
      </w:r>
      <w:r>
        <w:t>G.H.</w:t>
      </w:r>
      <w:r>
        <w:rPr>
          <w:spacing w:val="-2"/>
        </w:rPr>
        <w:t xml:space="preserve"> </w:t>
      </w:r>
      <w:proofErr w:type="spellStart"/>
      <w:r>
        <w:t>Schuckers</w:t>
      </w:r>
      <w:proofErr w:type="spellEnd"/>
      <w:r>
        <w:t>, and L.L. Feth. Prentice-Hall, Inc., New York (1980).</w:t>
      </w:r>
    </w:p>
    <w:p w:rsidR="00570691" w:rsidRDefault="00570691">
      <w:pPr>
        <w:pStyle w:val="BodyText"/>
        <w:spacing w:before="10"/>
        <w:ind w:left="0" w:firstLine="0"/>
        <w:rPr>
          <w:sz w:val="21"/>
        </w:rPr>
      </w:pPr>
    </w:p>
    <w:p w:rsidR="00570691" w:rsidRDefault="00000000">
      <w:pPr>
        <w:pStyle w:val="BodyText"/>
        <w:spacing w:before="1"/>
        <w:ind w:right="400"/>
      </w:pPr>
      <w:r>
        <w:rPr>
          <w:u w:val="single"/>
        </w:rPr>
        <w:t>Hearing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Sciences:</w:t>
      </w:r>
      <w:r>
        <w:rPr>
          <w:spacing w:val="40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Foundational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Approach</w:t>
      </w:r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proofErr w:type="gramStart"/>
      <w:r>
        <w:t>Durrant</w:t>
      </w:r>
      <w:proofErr w:type="spellEnd"/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L.L</w:t>
      </w:r>
      <w:r>
        <w:rPr>
          <w:spacing w:val="-4"/>
        </w:rPr>
        <w:t xml:space="preserve"> </w:t>
      </w:r>
      <w:r>
        <w:t>Feth,</w:t>
      </w:r>
      <w:r>
        <w:rPr>
          <w:spacing w:val="-6"/>
        </w:rPr>
        <w:t xml:space="preserve"> </w:t>
      </w:r>
      <w:r>
        <w:t>Allyn</w:t>
      </w:r>
      <w:r>
        <w:rPr>
          <w:spacing w:val="-4"/>
        </w:rPr>
        <w:t xml:space="preserve"> </w:t>
      </w:r>
      <w:r>
        <w:t>&amp; Bacon (2013).</w:t>
      </w:r>
    </w:p>
    <w:p w:rsidR="00570691" w:rsidRDefault="00570691">
      <w:pPr>
        <w:pStyle w:val="BodyText"/>
        <w:spacing w:before="10"/>
        <w:ind w:left="0" w:firstLine="0"/>
        <w:rPr>
          <w:sz w:val="21"/>
        </w:rPr>
      </w:pPr>
    </w:p>
    <w:p w:rsidR="00570691" w:rsidRDefault="00000000">
      <w:pPr>
        <w:pStyle w:val="BodyText"/>
        <w:spacing w:before="1"/>
      </w:pPr>
      <w:r>
        <w:t>"Applications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Audition"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rPr>
          <w:u w:val="single"/>
        </w:rPr>
        <w:t>Encyclopedia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Computer</w:t>
      </w:r>
      <w:r>
        <w:rPr>
          <w:spacing w:val="-5"/>
          <w:u w:val="single"/>
        </w:rPr>
        <w:t xml:space="preserve"> </w:t>
      </w:r>
      <w:r>
        <w:rPr>
          <w:u w:val="single"/>
        </w:rPr>
        <w:t>Science</w:t>
      </w:r>
      <w:r>
        <w:t xml:space="preserve"> </w:t>
      </w:r>
      <w:r>
        <w:rPr>
          <w:u w:val="single"/>
        </w:rPr>
        <w:t>and Technology</w:t>
      </w:r>
      <w:r>
        <w:t>, Vol. II.</w:t>
      </w:r>
      <w:r>
        <w:rPr>
          <w:spacing w:val="40"/>
        </w:rPr>
        <w:t xml:space="preserve"> </w:t>
      </w:r>
      <w:r>
        <w:t xml:space="preserve">J. </w:t>
      </w:r>
      <w:proofErr w:type="spellStart"/>
      <w:r>
        <w:t>Belzer</w:t>
      </w:r>
      <w:proofErr w:type="spellEnd"/>
      <w:r>
        <w:t>, A.G. Holzman, and A. Kent (editors).</w:t>
      </w:r>
      <w:r>
        <w:rPr>
          <w:spacing w:val="40"/>
        </w:rPr>
        <w:t xml:space="preserve"> </w:t>
      </w:r>
      <w:r>
        <w:t>Marcel Dekker Inc., New York (1975).</w:t>
      </w:r>
    </w:p>
    <w:p w:rsidR="00570691" w:rsidRDefault="00000000">
      <w:pPr>
        <w:pStyle w:val="BodyText"/>
        <w:spacing w:line="252" w:lineRule="exact"/>
        <w:ind w:left="620" w:firstLine="0"/>
      </w:pPr>
      <w:r>
        <w:t>Commentary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"Absolute</w:t>
      </w:r>
      <w:r>
        <w:rPr>
          <w:spacing w:val="-5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Events"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t>Wasserman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rPr>
          <w:spacing w:val="-2"/>
        </w:rPr>
        <w:t>Kong.</w:t>
      </w:r>
    </w:p>
    <w:p w:rsidR="00570691" w:rsidRDefault="00000000">
      <w:pPr>
        <w:pStyle w:val="BodyText"/>
        <w:spacing w:before="1" w:line="253" w:lineRule="exact"/>
        <w:ind w:firstLine="0"/>
      </w:pPr>
      <w:r>
        <w:rPr>
          <w:u w:val="single"/>
        </w:rPr>
        <w:t>Brain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5"/>
          <w:u w:val="single"/>
        </w:rPr>
        <w:t xml:space="preserve"> </w:t>
      </w:r>
      <w:r>
        <w:rPr>
          <w:u w:val="single"/>
        </w:rPr>
        <w:t>Sciences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Oct.</w:t>
      </w:r>
      <w:r>
        <w:rPr>
          <w:spacing w:val="-5"/>
        </w:rPr>
        <w:t xml:space="preserve"> </w:t>
      </w:r>
      <w:r>
        <w:rPr>
          <w:spacing w:val="-4"/>
        </w:rPr>
        <w:t>1979.</w:t>
      </w:r>
    </w:p>
    <w:p w:rsidR="00570691" w:rsidRDefault="00000000">
      <w:pPr>
        <w:pStyle w:val="BodyText"/>
        <w:ind w:right="319"/>
        <w:jc w:val="both"/>
      </w:pPr>
      <w:r>
        <w:t>"Effects of Noise Exposure on Frequency Selectivity in Normal and Hearing-Impaired Listeners"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E.M.</w:t>
      </w:r>
      <w:r>
        <w:rPr>
          <w:spacing w:val="-2"/>
        </w:rPr>
        <w:t xml:space="preserve"> </w:t>
      </w:r>
      <w:r>
        <w:t>Burns,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Kidd,</w:t>
      </w:r>
      <w:r>
        <w:rPr>
          <w:spacing w:val="-4"/>
        </w:rPr>
        <w:t xml:space="preserve"> </w:t>
      </w:r>
      <w:r>
        <w:t>Jr.,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C.R.</w:t>
      </w:r>
      <w:r>
        <w:rPr>
          <w:spacing w:val="-4"/>
        </w:rPr>
        <w:t xml:space="preserve"> </w:t>
      </w:r>
      <w:r>
        <w:t>Mason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Psychophysical,</w:t>
      </w:r>
      <w:r>
        <w:t xml:space="preserve"> </w:t>
      </w:r>
      <w:r>
        <w:rPr>
          <w:u w:val="single"/>
        </w:rPr>
        <w:t>Physiological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Studies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Hearing</w:t>
      </w:r>
      <w:r>
        <w:t>.</w:t>
      </w:r>
      <w:r>
        <w:rPr>
          <w:spacing w:val="40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Brink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F.A.</w:t>
      </w:r>
      <w:r>
        <w:rPr>
          <w:spacing w:val="-1"/>
        </w:rPr>
        <w:t xml:space="preserve"> </w:t>
      </w:r>
      <w:proofErr w:type="spellStart"/>
      <w:r>
        <w:t>Bilsen</w:t>
      </w:r>
      <w:proofErr w:type="spellEnd"/>
      <w:r>
        <w:t xml:space="preserve"> (editors).</w:t>
      </w:r>
      <w:r>
        <w:rPr>
          <w:spacing w:val="40"/>
        </w:rPr>
        <w:t xml:space="preserve"> </w:t>
      </w:r>
      <w:r>
        <w:t>Delft University Press, pp. 149-152 (1980).</w:t>
      </w:r>
    </w:p>
    <w:p w:rsidR="00570691" w:rsidRDefault="00000000">
      <w:pPr>
        <w:pStyle w:val="BodyText"/>
        <w:ind w:right="420"/>
      </w:pPr>
      <w:r>
        <w:t>"Pitch</w:t>
      </w:r>
      <w:r>
        <w:rPr>
          <w:spacing w:val="-2"/>
        </w:rPr>
        <w:t xml:space="preserve"> </w:t>
      </w:r>
      <w:r>
        <w:t>of Sinusoids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Tones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kHz" -</w:t>
      </w:r>
      <w:r>
        <w:rPr>
          <w:spacing w:val="-3"/>
        </w:rPr>
        <w:t xml:space="preserve"> </w:t>
      </w:r>
      <w:r>
        <w:t>E.M. Burns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</w:t>
      </w:r>
      <w:r>
        <w:rPr>
          <w:spacing w:val="-4"/>
        </w:rPr>
        <w:t xml:space="preserve"> </w:t>
      </w:r>
      <w:r>
        <w:t xml:space="preserve">in </w:t>
      </w:r>
      <w:r>
        <w:rPr>
          <w:u w:val="single"/>
        </w:rPr>
        <w:t>Hearing</w:t>
      </w:r>
      <w:r>
        <w:t>-</w:t>
      </w:r>
      <w:r>
        <w:rPr>
          <w:u w:val="single"/>
        </w:rPr>
        <w:t>Physiological Bases and Psychophysics</w:t>
      </w:r>
      <w:r>
        <w:t>.</w:t>
      </w:r>
      <w:r>
        <w:rPr>
          <w:spacing w:val="40"/>
        </w:rPr>
        <w:t xml:space="preserve"> </w:t>
      </w:r>
      <w:r>
        <w:t xml:space="preserve">R. </w:t>
      </w:r>
      <w:proofErr w:type="spellStart"/>
      <w:r>
        <w:t>Klinke</w:t>
      </w:r>
      <w:proofErr w:type="spellEnd"/>
      <w:r>
        <w:t xml:space="preserve"> and R. Hartmann (editors).</w:t>
      </w:r>
      <w:r>
        <w:rPr>
          <w:spacing w:val="40"/>
        </w:rPr>
        <w:t xml:space="preserve"> </w:t>
      </w:r>
      <w:r>
        <w:t>Springer Verlag: Berlin (1983).</w:t>
      </w:r>
    </w:p>
    <w:p w:rsidR="00570691" w:rsidRDefault="00000000">
      <w:pPr>
        <w:pStyle w:val="BodyText"/>
        <w:ind w:right="173"/>
      </w:pPr>
      <w:r>
        <w:t xml:space="preserve">"Demodulation Processes in Auditory Perception" - L.L. Feth and L.J. Stover in </w:t>
      </w:r>
      <w:r>
        <w:rPr>
          <w:u w:val="single"/>
        </w:rPr>
        <w:t>Complex</w:t>
      </w:r>
      <w:r>
        <w:rPr>
          <w:spacing w:val="-5"/>
          <w:u w:val="single"/>
        </w:rPr>
        <w:t xml:space="preserve"> </w:t>
      </w:r>
      <w:r>
        <w:rPr>
          <w:u w:val="single"/>
        </w:rPr>
        <w:t>Sound</w:t>
      </w:r>
      <w:r>
        <w:rPr>
          <w:spacing w:val="-3"/>
          <w:u w:val="single"/>
        </w:rPr>
        <w:t xml:space="preserve"> </w:t>
      </w:r>
      <w:r>
        <w:rPr>
          <w:u w:val="single"/>
        </w:rPr>
        <w:t>Perception</w:t>
      </w:r>
      <w:r>
        <w:t>.</w:t>
      </w:r>
      <w:r>
        <w:rPr>
          <w:spacing w:val="40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Watson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Yost</w:t>
      </w:r>
      <w:r>
        <w:rPr>
          <w:spacing w:val="-4"/>
        </w:rPr>
        <w:t xml:space="preserve"> </w:t>
      </w:r>
      <w:r>
        <w:t>(editors).</w:t>
      </w:r>
      <w:r>
        <w:rPr>
          <w:spacing w:val="40"/>
        </w:rPr>
        <w:t xml:space="preserve"> </w:t>
      </w:r>
      <w:r>
        <w:t>Lawrence Erlbaum Assoc. (1987).</w:t>
      </w:r>
    </w:p>
    <w:p w:rsidR="00570691" w:rsidRDefault="00000000">
      <w:pPr>
        <w:pStyle w:val="BodyText"/>
        <w:spacing w:line="252" w:lineRule="exact"/>
        <w:ind w:left="620" w:firstLine="0"/>
      </w:pPr>
      <w:r>
        <w:t>"Effects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Temporal</w:t>
      </w:r>
      <w:r>
        <w:rPr>
          <w:spacing w:val="-7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Masker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Simultaneous</w:t>
      </w:r>
      <w:r>
        <w:rPr>
          <w:spacing w:val="-6"/>
        </w:rPr>
        <w:t xml:space="preserve"> </w:t>
      </w:r>
      <w:r>
        <w:t>Masking</w:t>
      </w:r>
      <w:r>
        <w:rPr>
          <w:spacing w:val="-4"/>
        </w:rPr>
        <w:t xml:space="preserve"> </w:t>
      </w:r>
      <w:r>
        <w:rPr>
          <w:spacing w:val="-2"/>
        </w:rPr>
        <w:t>Patterns"</w:t>
      </w:r>
    </w:p>
    <w:p w:rsidR="00570691" w:rsidRDefault="00000000">
      <w:pPr>
        <w:pStyle w:val="BodyText"/>
        <w:spacing w:before="1"/>
        <w:ind w:hanging="1"/>
      </w:pPr>
      <w:r>
        <w:t>-</w:t>
      </w:r>
      <w:r>
        <w:rPr>
          <w:spacing w:val="-1"/>
        </w:rPr>
        <w:t xml:space="preserve"> </w:t>
      </w:r>
      <w:r>
        <w:t>J.B.</w:t>
      </w:r>
      <w:r>
        <w:rPr>
          <w:spacing w:val="-4"/>
        </w:rPr>
        <w:t xml:space="preserve"> </w:t>
      </w:r>
      <w:r>
        <w:t>Mott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Auditory</w:t>
      </w:r>
      <w:r>
        <w:rPr>
          <w:spacing w:val="-5"/>
          <w:u w:val="single"/>
        </w:rPr>
        <w:t xml:space="preserve"> </w:t>
      </w:r>
      <w:r>
        <w:rPr>
          <w:u w:val="single"/>
        </w:rPr>
        <w:t>Frequency</w:t>
      </w:r>
      <w:r>
        <w:rPr>
          <w:spacing w:val="-5"/>
          <w:u w:val="single"/>
        </w:rPr>
        <w:t xml:space="preserve"> </w:t>
      </w:r>
      <w:r>
        <w:rPr>
          <w:u w:val="single"/>
        </w:rPr>
        <w:t>Selectivity</w:t>
      </w:r>
      <w:r>
        <w:t>.</w:t>
      </w:r>
      <w:r>
        <w:rPr>
          <w:spacing w:val="40"/>
        </w:rPr>
        <w:t xml:space="preserve"> </w:t>
      </w:r>
      <w:r>
        <w:t>B.C.J.</w:t>
      </w:r>
      <w:r>
        <w:rPr>
          <w:spacing w:val="-4"/>
        </w:rPr>
        <w:t xml:space="preserve"> </w:t>
      </w:r>
      <w:r>
        <w:t>Moore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D. Patterson (editors).</w:t>
      </w:r>
      <w:r>
        <w:rPr>
          <w:spacing w:val="40"/>
        </w:rPr>
        <w:t xml:space="preserve"> </w:t>
      </w:r>
      <w:r>
        <w:t>Plenum (1987).</w:t>
      </w:r>
    </w:p>
    <w:p w:rsidR="00570691" w:rsidRDefault="00000000">
      <w:pPr>
        <w:pStyle w:val="BodyText"/>
        <w:ind w:right="173" w:hanging="209"/>
      </w:pPr>
      <w:r>
        <w:t>“Identification of Initial Stop Consonants Processed by the Patterson-Holdsworth Model,”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Fox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Auditory</w:t>
      </w:r>
      <w:r>
        <w:rPr>
          <w:spacing w:val="-4"/>
          <w:u w:val="single"/>
        </w:rPr>
        <w:t xml:space="preserve"> </w:t>
      </w:r>
      <w:r>
        <w:rPr>
          <w:u w:val="single"/>
        </w:rPr>
        <w:t>Physiology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Perception.</w:t>
      </w:r>
      <w:r>
        <w:rPr>
          <w:spacing w:val="40"/>
        </w:rPr>
        <w:t xml:space="preserve"> </w:t>
      </w:r>
      <w:r>
        <w:t>Y.</w:t>
      </w:r>
      <w:r>
        <w:rPr>
          <w:spacing w:val="-1"/>
        </w:rPr>
        <w:t xml:space="preserve"> </w:t>
      </w:r>
      <w:proofErr w:type="spellStart"/>
      <w:r>
        <w:t>Cazals</w:t>
      </w:r>
      <w:proofErr w:type="spellEnd"/>
      <w:r>
        <w:t>,</w:t>
      </w:r>
    </w:p>
    <w:p w:rsidR="00570691" w:rsidRDefault="00000000">
      <w:pPr>
        <w:pStyle w:val="BodyText"/>
        <w:ind w:firstLine="0"/>
      </w:pPr>
      <w:r>
        <w:t>L.</w:t>
      </w:r>
      <w:r>
        <w:rPr>
          <w:spacing w:val="-5"/>
        </w:rPr>
        <w:t xml:space="preserve"> </w:t>
      </w:r>
      <w:proofErr w:type="spellStart"/>
      <w:r>
        <w:t>Demany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t>Horner</w:t>
      </w:r>
      <w:r>
        <w:rPr>
          <w:spacing w:val="-3"/>
        </w:rPr>
        <w:t xml:space="preserve"> </w:t>
      </w:r>
      <w:r>
        <w:t>(editors)</w:t>
      </w:r>
      <w:r>
        <w:rPr>
          <w:spacing w:val="-2"/>
        </w:rPr>
        <w:t xml:space="preserve"> </w:t>
      </w:r>
      <w:r>
        <w:t>Pergamon</w:t>
      </w:r>
      <w:r>
        <w:rPr>
          <w:spacing w:val="-7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rPr>
          <w:spacing w:val="-2"/>
        </w:rPr>
        <w:t>(1992).</w:t>
      </w:r>
    </w:p>
    <w:p w:rsidR="00570691" w:rsidRDefault="00000000">
      <w:pPr>
        <w:pStyle w:val="BodyText"/>
        <w:spacing w:line="252" w:lineRule="exact"/>
        <w:ind w:left="682" w:firstLine="0"/>
      </w:pPr>
      <w:r>
        <w:t>“A</w:t>
      </w:r>
      <w:r>
        <w:rPr>
          <w:spacing w:val="-8"/>
        </w:rPr>
        <w:t xml:space="preserve"> </w:t>
      </w:r>
      <w:r>
        <w:t>Multi-Channel</w:t>
      </w:r>
      <w:r>
        <w:rPr>
          <w:spacing w:val="-7"/>
        </w:rPr>
        <w:t xml:space="preserve"> </w:t>
      </w:r>
      <w:r>
        <w:t>Intensity-Weighted</w:t>
      </w:r>
      <w:r>
        <w:rPr>
          <w:spacing w:val="-7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Instantaneous</w:t>
      </w:r>
      <w:r>
        <w:rPr>
          <w:spacing w:val="-6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Model,”</w:t>
      </w:r>
      <w:r>
        <w:rPr>
          <w:spacing w:val="-5"/>
        </w:rPr>
        <w:t xml:space="preserve"> M.</w:t>
      </w:r>
    </w:p>
    <w:p w:rsidR="00570691" w:rsidRDefault="00000000">
      <w:pPr>
        <w:pStyle w:val="BodyText"/>
        <w:ind w:right="173" w:firstLine="0"/>
      </w:pPr>
      <w:r>
        <w:t xml:space="preserve">A. </w:t>
      </w:r>
      <w:proofErr w:type="spellStart"/>
      <w:r>
        <w:t>Mokheimer</w:t>
      </w:r>
      <w:proofErr w:type="spellEnd"/>
      <w:r>
        <w:t xml:space="preserve">, A. K. Krishnamurthy, J. N. </w:t>
      </w:r>
      <w:proofErr w:type="gramStart"/>
      <w:r>
        <w:t>Anantharaman</w:t>
      </w:r>
      <w:proofErr w:type="gramEnd"/>
      <w:r>
        <w:t xml:space="preserve"> and L. L. Feth, In Proceedings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Electronics,</w:t>
      </w:r>
      <w:r>
        <w:rPr>
          <w:spacing w:val="-2"/>
        </w:rPr>
        <w:t xml:space="preserve"> </w:t>
      </w:r>
      <w:r>
        <w:t>Circuits</w:t>
      </w:r>
      <w:r>
        <w:rPr>
          <w:spacing w:val="-3"/>
        </w:rPr>
        <w:t xml:space="preserve"> </w:t>
      </w:r>
      <w:r>
        <w:t>and Systems, Cairo Egypt (1994).</w:t>
      </w:r>
    </w:p>
    <w:p w:rsidR="00570691" w:rsidRDefault="00000000">
      <w:pPr>
        <w:pStyle w:val="BodyText"/>
        <w:ind w:right="173"/>
      </w:pPr>
      <w:r>
        <w:t>“Detection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Combinations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Modulation: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IWAIF Model,” L. L. Feth, A. K. Krishnamurthy and T. Zhang in </w:t>
      </w:r>
      <w:r>
        <w:rPr>
          <w:u w:val="single"/>
        </w:rPr>
        <w:t>Advances in Hearing</w:t>
      </w:r>
      <w:r>
        <w:t xml:space="preserve"> </w:t>
      </w:r>
      <w:r>
        <w:rPr>
          <w:u w:val="single"/>
        </w:rPr>
        <w:t>Research</w:t>
      </w:r>
      <w:r>
        <w:t xml:space="preserve"> G. A. Manley, G. M. </w:t>
      </w:r>
      <w:proofErr w:type="spellStart"/>
      <w:r>
        <w:t>Klump</w:t>
      </w:r>
      <w:proofErr w:type="spellEnd"/>
      <w:r>
        <w:t xml:space="preserve">, C. </w:t>
      </w:r>
      <w:proofErr w:type="spellStart"/>
      <w:r>
        <w:t>Koppl</w:t>
      </w:r>
      <w:proofErr w:type="spellEnd"/>
      <w:r>
        <w:t xml:space="preserve">, H. </w:t>
      </w:r>
      <w:proofErr w:type="spellStart"/>
      <w:r>
        <w:t>Fastl</w:t>
      </w:r>
      <w:proofErr w:type="spellEnd"/>
      <w:r>
        <w:t xml:space="preserve">, and H. </w:t>
      </w:r>
      <w:proofErr w:type="spellStart"/>
      <w:r>
        <w:t>Oeckinghaus</w:t>
      </w:r>
      <w:proofErr w:type="spellEnd"/>
      <w:r>
        <w:t xml:space="preserve"> (editors) World Scientific (1995).</w:t>
      </w:r>
    </w:p>
    <w:p w:rsidR="00570691" w:rsidRDefault="00000000">
      <w:pPr>
        <w:pStyle w:val="BodyText"/>
        <w:spacing w:line="252" w:lineRule="exact"/>
        <w:ind w:left="682" w:firstLine="0"/>
      </w:pPr>
      <w:r>
        <w:t>“Anatomy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Physiology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Mechanism,”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Naidoo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rPr>
          <w:spacing w:val="-5"/>
        </w:rPr>
        <w:t>Ch.</w:t>
      </w:r>
    </w:p>
    <w:p w:rsidR="00570691" w:rsidRDefault="00000000">
      <w:pPr>
        <w:pStyle w:val="BodyText"/>
        <w:ind w:right="173" w:firstLine="0"/>
      </w:pPr>
      <w:r>
        <w:t>1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Hearing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Speech-Language</w:t>
      </w:r>
      <w:r>
        <w:rPr>
          <w:spacing w:val="-4"/>
          <w:u w:val="single"/>
        </w:rPr>
        <w:t xml:space="preserve"> </w:t>
      </w:r>
      <w:r>
        <w:rPr>
          <w:u w:val="single"/>
        </w:rPr>
        <w:t>Pathologist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6"/>
          <w:u w:val="single"/>
        </w:rPr>
        <w:t xml:space="preserve"> </w:t>
      </w:r>
      <w:r>
        <w:rPr>
          <w:u w:val="single"/>
        </w:rPr>
        <w:t>Care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Professional</w:t>
      </w:r>
      <w:r>
        <w:t>, Lida G. Wall, (editor), Butterworth-</w:t>
      </w:r>
      <w:proofErr w:type="spellStart"/>
      <w:r>
        <w:t>Heinmann</w:t>
      </w:r>
      <w:proofErr w:type="spellEnd"/>
      <w:r>
        <w:t>, Boston (1995).</w:t>
      </w:r>
    </w:p>
    <w:p w:rsidR="00570691" w:rsidRDefault="00000000">
      <w:pPr>
        <w:pStyle w:val="BodyText"/>
        <w:ind w:left="620" w:firstLine="0"/>
      </w:pPr>
      <w:r>
        <w:t>“Dynamic</w:t>
      </w:r>
      <w:r>
        <w:rPr>
          <w:spacing w:val="-5"/>
        </w:rPr>
        <w:t xml:space="preserve"> </w:t>
      </w:r>
      <w:r>
        <w:t>center-of-gravity</w:t>
      </w:r>
      <w:r>
        <w:rPr>
          <w:spacing w:val="-7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consonant-vowel</w:t>
      </w:r>
      <w:r>
        <w:rPr>
          <w:spacing w:val="-5"/>
        </w:rPr>
        <w:t xml:space="preserve"> </w:t>
      </w:r>
      <w:r>
        <w:t>transitions,”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Feth,</w:t>
      </w:r>
      <w:r>
        <w:rPr>
          <w:spacing w:val="-6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rPr>
          <w:spacing w:val="-4"/>
        </w:rPr>
        <w:t>Fox,</w:t>
      </w:r>
    </w:p>
    <w:p w:rsidR="00570691" w:rsidRDefault="00000000">
      <w:pPr>
        <w:pStyle w:val="BodyText"/>
        <w:spacing w:before="1"/>
        <w:ind w:hanging="1"/>
      </w:pPr>
      <w:r>
        <w:t>E.</w:t>
      </w:r>
      <w:r>
        <w:rPr>
          <w:spacing w:val="-2"/>
        </w:rPr>
        <w:t xml:space="preserve"> </w:t>
      </w:r>
      <w:r>
        <w:t>Jacewicz,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Iyer,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Dynamics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Speech</w:t>
      </w:r>
      <w:r>
        <w:rPr>
          <w:spacing w:val="-8"/>
          <w:u w:val="single"/>
        </w:rPr>
        <w:t xml:space="preserve"> </w:t>
      </w:r>
      <w:r>
        <w:rPr>
          <w:u w:val="single"/>
        </w:rPr>
        <w:t>Production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Perception</w:t>
      </w:r>
      <w:r>
        <w:t>,</w:t>
      </w:r>
      <w:r>
        <w:rPr>
          <w:spacing w:val="-2"/>
        </w:rPr>
        <w:t xml:space="preserve"> </w:t>
      </w:r>
      <w:r>
        <w:t xml:space="preserve">P. </w:t>
      </w:r>
      <w:proofErr w:type="spellStart"/>
      <w:r>
        <w:t>Divenyi</w:t>
      </w:r>
      <w:proofErr w:type="spellEnd"/>
      <w:r>
        <w:t xml:space="preserve">, K. </w:t>
      </w:r>
      <w:proofErr w:type="spellStart"/>
      <w:r>
        <w:t>Vicsi</w:t>
      </w:r>
      <w:proofErr w:type="spellEnd"/>
      <w:r>
        <w:t>, and G. Meyer, (editors), IOS Press, (2006).</w:t>
      </w:r>
    </w:p>
    <w:p w:rsidR="00570691" w:rsidRDefault="00570691">
      <w:pPr>
        <w:sectPr w:rsidR="00570691">
          <w:pgSz w:w="12240" w:h="15840"/>
          <w:pgMar w:top="1360" w:right="1260" w:bottom="280" w:left="1720" w:header="720" w:footer="720" w:gutter="0"/>
          <w:cols w:space="720"/>
        </w:sectPr>
      </w:pPr>
    </w:p>
    <w:p w:rsidR="00570691" w:rsidRDefault="00000000">
      <w:pPr>
        <w:pStyle w:val="ListParagraph"/>
        <w:numPr>
          <w:ilvl w:val="0"/>
          <w:numId w:val="1"/>
        </w:numPr>
        <w:tabs>
          <w:tab w:val="left" w:pos="889"/>
        </w:tabs>
        <w:spacing w:before="77"/>
        <w:ind w:left="889" w:hanging="269"/>
      </w:pPr>
      <w:r>
        <w:lastRenderedPageBreak/>
        <w:t>Letters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Editor</w:t>
      </w:r>
    </w:p>
    <w:p w:rsidR="00570691" w:rsidRDefault="00570691">
      <w:pPr>
        <w:pStyle w:val="BodyText"/>
        <w:spacing w:before="1"/>
        <w:ind w:left="0" w:firstLine="0"/>
      </w:pPr>
    </w:p>
    <w:p w:rsidR="00570691" w:rsidRDefault="00000000">
      <w:pPr>
        <w:pStyle w:val="BodyText"/>
        <w:ind w:firstLine="0"/>
      </w:pPr>
      <w:r>
        <w:t>ASHA</w:t>
      </w:r>
      <w:r>
        <w:rPr>
          <w:spacing w:val="-5"/>
        </w:rPr>
        <w:t xml:space="preserve"> </w:t>
      </w:r>
      <w:r>
        <w:t>Forum,</w:t>
      </w:r>
      <w:r>
        <w:rPr>
          <w:spacing w:val="-2"/>
        </w:rPr>
        <w:t xml:space="preserve"> </w:t>
      </w:r>
      <w:r>
        <w:rPr>
          <w:u w:val="single"/>
        </w:rPr>
        <w:t>ASHA</w:t>
      </w:r>
      <w:r>
        <w:rPr>
          <w:spacing w:val="-4"/>
        </w:rPr>
        <w:t xml:space="preserve"> </w:t>
      </w:r>
      <w:r>
        <w:t>19:</w:t>
      </w:r>
      <w:r>
        <w:rPr>
          <w:spacing w:val="54"/>
        </w:rPr>
        <w:t xml:space="preserve"> </w:t>
      </w:r>
      <w:r>
        <w:t>225-226,</w:t>
      </w:r>
      <w:r>
        <w:rPr>
          <w:spacing w:val="-2"/>
        </w:rPr>
        <w:t xml:space="preserve"> </w:t>
      </w:r>
      <w:r>
        <w:t>March</w:t>
      </w:r>
      <w:r>
        <w:rPr>
          <w:spacing w:val="-4"/>
        </w:rPr>
        <w:t xml:space="preserve"> 1977.</w:t>
      </w:r>
    </w:p>
    <w:p w:rsidR="00570691" w:rsidRDefault="00570691">
      <w:pPr>
        <w:pStyle w:val="BodyText"/>
        <w:spacing w:before="10"/>
        <w:ind w:left="0" w:firstLine="0"/>
        <w:rPr>
          <w:sz w:val="13"/>
        </w:rPr>
      </w:pPr>
    </w:p>
    <w:p w:rsidR="00570691" w:rsidRDefault="00000000">
      <w:pPr>
        <w:pStyle w:val="ListParagraph"/>
        <w:numPr>
          <w:ilvl w:val="0"/>
          <w:numId w:val="1"/>
        </w:numPr>
        <w:tabs>
          <w:tab w:val="left" w:pos="889"/>
        </w:tabs>
        <w:ind w:left="889" w:hanging="269"/>
      </w:pPr>
      <w:r>
        <w:t>Book</w:t>
      </w:r>
      <w:r>
        <w:rPr>
          <w:spacing w:val="-2"/>
        </w:rPr>
        <w:t xml:space="preserve"> Reviews</w:t>
      </w:r>
    </w:p>
    <w:p w:rsidR="00570691" w:rsidRDefault="00570691">
      <w:pPr>
        <w:pStyle w:val="BodyText"/>
        <w:spacing w:before="9"/>
        <w:ind w:left="0" w:firstLine="0"/>
        <w:rPr>
          <w:sz w:val="21"/>
        </w:rPr>
      </w:pPr>
    </w:p>
    <w:p w:rsidR="00570691" w:rsidRDefault="00000000">
      <w:pPr>
        <w:pStyle w:val="BodyText"/>
        <w:ind w:right="400"/>
      </w:pP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"Basic</w:t>
      </w:r>
      <w:r>
        <w:rPr>
          <w:spacing w:val="-3"/>
        </w:rPr>
        <w:t xml:space="preserve"> </w:t>
      </w:r>
      <w:r>
        <w:t>Experimentation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Psychoacoustics"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Richards,</w:t>
      </w:r>
      <w:r>
        <w:rPr>
          <w:spacing w:val="-2"/>
        </w:rPr>
        <w:t xml:space="preserve"> </w:t>
      </w:r>
      <w:r>
        <w:rPr>
          <w:u w:val="single"/>
        </w:rPr>
        <w:t>ASHA</w:t>
      </w:r>
      <w:r>
        <w:t xml:space="preserve"> 19, 395, May 1977.</w:t>
      </w:r>
    </w:p>
    <w:p w:rsidR="00570691" w:rsidRDefault="00000000">
      <w:pPr>
        <w:pStyle w:val="BodyText"/>
        <w:spacing w:before="1"/>
      </w:pP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"An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Hearing"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Green,</w:t>
      </w:r>
      <w:r>
        <w:rPr>
          <w:spacing w:val="-4"/>
        </w:rPr>
        <w:t xml:space="preserve"> </w:t>
      </w:r>
      <w:r>
        <w:rPr>
          <w:u w:val="single"/>
        </w:rPr>
        <w:t>ASHA</w:t>
      </w:r>
      <w:r>
        <w:rPr>
          <w:spacing w:val="-3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871,</w:t>
      </w:r>
      <w:r>
        <w:rPr>
          <w:spacing w:val="-1"/>
        </w:rPr>
        <w:t xml:space="preserve"> </w:t>
      </w:r>
      <w:r>
        <w:t xml:space="preserve">November </w:t>
      </w:r>
      <w:r>
        <w:rPr>
          <w:spacing w:val="-2"/>
        </w:rPr>
        <w:t>1977.</w:t>
      </w:r>
    </w:p>
    <w:p w:rsidR="00570691" w:rsidRDefault="00000000">
      <w:pPr>
        <w:pStyle w:val="BodyText"/>
      </w:pP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 "Microphones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them"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 xml:space="preserve">Clifford, </w:t>
      </w:r>
      <w:r>
        <w:rPr>
          <w:u w:val="single"/>
        </w:rPr>
        <w:t>ASHA</w:t>
      </w:r>
      <w:r>
        <w:t xml:space="preserve"> 20, 595-596, July 1978.</w:t>
      </w:r>
    </w:p>
    <w:p w:rsidR="00570691" w:rsidRDefault="00000000">
      <w:pPr>
        <w:pStyle w:val="BodyText"/>
        <w:spacing w:before="1"/>
      </w:pP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"Instrumentation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 Sciences"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McPherson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J.W. Thatcher,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64, 1240 (1978).</w:t>
      </w:r>
    </w:p>
    <w:p w:rsidR="00570691" w:rsidRDefault="00000000">
      <w:pPr>
        <w:pStyle w:val="BodyText"/>
        <w:ind w:right="173"/>
      </w:pP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"Fundamentals</w:t>
      </w:r>
      <w:r>
        <w:rPr>
          <w:spacing w:val="-2"/>
        </w:rPr>
        <w:t xml:space="preserve"> </w:t>
      </w:r>
      <w:r>
        <w:t>of Hearing: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Introduction"</w:t>
      </w:r>
      <w:r>
        <w:rPr>
          <w:spacing w:val="-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Yost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D.W. Nielsen,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66, 932 (1979).</w:t>
      </w:r>
    </w:p>
    <w:p w:rsidR="00570691" w:rsidRDefault="00000000">
      <w:pPr>
        <w:pStyle w:val="BodyText"/>
        <w:ind w:right="529"/>
      </w:pP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“Acoustics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Audiologists”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Haughton,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1"/>
        </w:rPr>
        <w:t xml:space="preserve"> </w:t>
      </w:r>
      <w:r>
        <w:t>112, 2501-2502 (2002).</w:t>
      </w:r>
    </w:p>
    <w:sectPr w:rsidR="00570691">
      <w:pgSz w:w="12240" w:h="15840"/>
      <w:pgMar w:top="1360" w:right="12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6456"/>
    <w:multiLevelType w:val="hybridMultilevel"/>
    <w:tmpl w:val="F0BAB4E2"/>
    <w:lvl w:ilvl="0" w:tplc="E656217E">
      <w:start w:val="1"/>
      <w:numFmt w:val="upperLetter"/>
      <w:lvlText w:val="%1."/>
      <w:lvlJc w:val="left"/>
      <w:pPr>
        <w:ind w:left="891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248EB98">
      <w:numFmt w:val="bullet"/>
      <w:lvlText w:val="•"/>
      <w:lvlJc w:val="left"/>
      <w:pPr>
        <w:ind w:left="1736" w:hanging="272"/>
      </w:pPr>
      <w:rPr>
        <w:rFonts w:hint="default"/>
        <w:lang w:val="en-US" w:eastAsia="en-US" w:bidi="ar-SA"/>
      </w:rPr>
    </w:lvl>
    <w:lvl w:ilvl="2" w:tplc="D8B648C8">
      <w:numFmt w:val="bullet"/>
      <w:lvlText w:val="•"/>
      <w:lvlJc w:val="left"/>
      <w:pPr>
        <w:ind w:left="2572" w:hanging="272"/>
      </w:pPr>
      <w:rPr>
        <w:rFonts w:hint="default"/>
        <w:lang w:val="en-US" w:eastAsia="en-US" w:bidi="ar-SA"/>
      </w:rPr>
    </w:lvl>
    <w:lvl w:ilvl="3" w:tplc="B000A726">
      <w:numFmt w:val="bullet"/>
      <w:lvlText w:val="•"/>
      <w:lvlJc w:val="left"/>
      <w:pPr>
        <w:ind w:left="3408" w:hanging="272"/>
      </w:pPr>
      <w:rPr>
        <w:rFonts w:hint="default"/>
        <w:lang w:val="en-US" w:eastAsia="en-US" w:bidi="ar-SA"/>
      </w:rPr>
    </w:lvl>
    <w:lvl w:ilvl="4" w:tplc="FF7A98B2">
      <w:numFmt w:val="bullet"/>
      <w:lvlText w:val="•"/>
      <w:lvlJc w:val="left"/>
      <w:pPr>
        <w:ind w:left="4244" w:hanging="272"/>
      </w:pPr>
      <w:rPr>
        <w:rFonts w:hint="default"/>
        <w:lang w:val="en-US" w:eastAsia="en-US" w:bidi="ar-SA"/>
      </w:rPr>
    </w:lvl>
    <w:lvl w:ilvl="5" w:tplc="7C681310">
      <w:numFmt w:val="bullet"/>
      <w:lvlText w:val="•"/>
      <w:lvlJc w:val="left"/>
      <w:pPr>
        <w:ind w:left="5080" w:hanging="272"/>
      </w:pPr>
      <w:rPr>
        <w:rFonts w:hint="default"/>
        <w:lang w:val="en-US" w:eastAsia="en-US" w:bidi="ar-SA"/>
      </w:rPr>
    </w:lvl>
    <w:lvl w:ilvl="6" w:tplc="BFACCF50">
      <w:numFmt w:val="bullet"/>
      <w:lvlText w:val="•"/>
      <w:lvlJc w:val="left"/>
      <w:pPr>
        <w:ind w:left="5916" w:hanging="272"/>
      </w:pPr>
      <w:rPr>
        <w:rFonts w:hint="default"/>
        <w:lang w:val="en-US" w:eastAsia="en-US" w:bidi="ar-SA"/>
      </w:rPr>
    </w:lvl>
    <w:lvl w:ilvl="7" w:tplc="EF02C518">
      <w:numFmt w:val="bullet"/>
      <w:lvlText w:val="•"/>
      <w:lvlJc w:val="left"/>
      <w:pPr>
        <w:ind w:left="6752" w:hanging="272"/>
      </w:pPr>
      <w:rPr>
        <w:rFonts w:hint="default"/>
        <w:lang w:val="en-US" w:eastAsia="en-US" w:bidi="ar-SA"/>
      </w:rPr>
    </w:lvl>
    <w:lvl w:ilvl="8" w:tplc="B25ABD30">
      <w:numFmt w:val="bullet"/>
      <w:lvlText w:val="•"/>
      <w:lvlJc w:val="left"/>
      <w:pPr>
        <w:ind w:left="7588" w:hanging="272"/>
      </w:pPr>
      <w:rPr>
        <w:rFonts w:hint="default"/>
        <w:lang w:val="en-US" w:eastAsia="en-US" w:bidi="ar-SA"/>
      </w:rPr>
    </w:lvl>
  </w:abstractNum>
  <w:num w:numId="1" w16cid:durableId="16015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691"/>
    <w:rsid w:val="00570691"/>
    <w:rsid w:val="00A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8D2E0-7C43-4D2B-B9F3-DC82911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hanging="272"/>
    </w:pPr>
  </w:style>
  <w:style w:type="paragraph" w:styleId="Title">
    <w:name w:val="Title"/>
    <w:basedOn w:val="Normal"/>
    <w:uiPriority w:val="10"/>
    <w:qFormat/>
    <w:pPr>
      <w:spacing w:before="75"/>
      <w:ind w:left="4055" w:right="353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4"/>
      <w:ind w:left="889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8730</Characters>
  <Application>Microsoft Office Word</Application>
  <DocSecurity>2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Feth, Larry</dc:creator>
  <dc:description/>
  <cp:lastModifiedBy>Wendel, Sarah</cp:lastModifiedBy>
  <cp:revision>2</cp:revision>
  <dcterms:created xsi:type="dcterms:W3CDTF">2023-09-21T13:57:00Z</dcterms:created>
  <dcterms:modified xsi:type="dcterms:W3CDTF">2023-09-21T13:57:00Z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D:20170925180838</vt:lpwstr>
  </property>
</Properties>
</file>